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5067"/>
      </w:tblGrid>
      <w:tr w:rsidR="007C716F" w14:paraId="1BFE0689" w14:textId="77777777" w:rsidTr="007C716F">
        <w:tc>
          <w:tcPr>
            <w:tcW w:w="5140" w:type="dxa"/>
          </w:tcPr>
          <w:p w14:paraId="5417F94E" w14:textId="77777777" w:rsidR="007C716F" w:rsidRDefault="007C716F" w:rsidP="007C716F">
            <w:pPr>
              <w:pStyle w:val="a4"/>
              <w:spacing w:before="31"/>
              <w:ind w:left="0" w:right="-60"/>
              <w:jc w:val="left"/>
              <w:rPr>
                <w:rFonts w:ascii="Gotham Pro" w:hAnsi="Gotham Pro"/>
                <w:sz w:val="24"/>
                <w:szCs w:val="24"/>
              </w:rPr>
            </w:pPr>
          </w:p>
        </w:tc>
        <w:tc>
          <w:tcPr>
            <w:tcW w:w="5140" w:type="dxa"/>
          </w:tcPr>
          <w:p w14:paraId="36C418F4" w14:textId="4FC7FD46" w:rsidR="007C716F" w:rsidRDefault="007C716F" w:rsidP="007C716F">
            <w:pPr>
              <w:pStyle w:val="a4"/>
              <w:spacing w:before="31"/>
              <w:ind w:right="-60"/>
              <w:rPr>
                <w:rFonts w:ascii="Gotham Pro" w:hAnsi="Gotham Pro"/>
                <w:sz w:val="24"/>
                <w:szCs w:val="24"/>
              </w:rPr>
            </w:pPr>
            <w:r w:rsidRPr="007C716F">
              <w:rPr>
                <w:rFonts w:ascii="Gotham Pro" w:hAnsi="Gotham Pro"/>
                <w:sz w:val="24"/>
                <w:szCs w:val="24"/>
              </w:rPr>
              <w:t>ЗАТВЕРДЖЕНО</w:t>
            </w:r>
          </w:p>
        </w:tc>
      </w:tr>
      <w:tr w:rsidR="007C716F" w14:paraId="6F5C0589" w14:textId="77777777" w:rsidTr="007C716F">
        <w:tc>
          <w:tcPr>
            <w:tcW w:w="5140" w:type="dxa"/>
          </w:tcPr>
          <w:p w14:paraId="7BD07082" w14:textId="77777777" w:rsidR="007C716F" w:rsidRDefault="007C716F" w:rsidP="007C716F">
            <w:pPr>
              <w:pStyle w:val="a4"/>
              <w:spacing w:before="31"/>
              <w:ind w:left="0" w:right="-60"/>
              <w:rPr>
                <w:rFonts w:ascii="Gotham Pro" w:hAnsi="Gotham Pro"/>
                <w:sz w:val="24"/>
                <w:szCs w:val="24"/>
              </w:rPr>
            </w:pPr>
          </w:p>
        </w:tc>
        <w:tc>
          <w:tcPr>
            <w:tcW w:w="5140" w:type="dxa"/>
          </w:tcPr>
          <w:p w14:paraId="43D873F9" w14:textId="77777777" w:rsidR="007C716F" w:rsidRDefault="007C716F" w:rsidP="007C716F">
            <w:pPr>
              <w:pStyle w:val="a4"/>
              <w:spacing w:before="31"/>
              <w:ind w:right="-60"/>
              <w:jc w:val="right"/>
              <w:rPr>
                <w:rFonts w:ascii="Gotham Pro" w:hAnsi="Gotham Pro"/>
                <w:b w:val="0"/>
                <w:bCs w:val="0"/>
                <w:sz w:val="24"/>
                <w:szCs w:val="24"/>
              </w:rPr>
            </w:pPr>
            <w:r w:rsidRPr="007C716F"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Наказом </w:t>
            </w:r>
            <w:r>
              <w:rPr>
                <w:rFonts w:ascii="Gotham Pro" w:hAnsi="Gotham Pro"/>
                <w:b w:val="0"/>
                <w:bCs w:val="0"/>
                <w:sz w:val="24"/>
                <w:szCs w:val="24"/>
              </w:rPr>
              <w:t>Генерального д</w:t>
            </w:r>
            <w:r w:rsidRPr="007C716F"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иректора </w:t>
            </w:r>
          </w:p>
          <w:p w14:paraId="6CC4F3FC" w14:textId="402418CE" w:rsidR="007C716F" w:rsidRPr="007C716F" w:rsidRDefault="007C716F" w:rsidP="007C716F">
            <w:pPr>
              <w:pStyle w:val="a4"/>
              <w:spacing w:before="31"/>
              <w:ind w:right="-60"/>
              <w:jc w:val="right"/>
              <w:rPr>
                <w:rFonts w:ascii="Gotham Pro" w:hAnsi="Gotham Pro"/>
                <w:b w:val="0"/>
                <w:bCs w:val="0"/>
                <w:sz w:val="24"/>
                <w:szCs w:val="24"/>
              </w:rPr>
            </w:pPr>
            <w:r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ТОВ «ТУРБОТА МАРКЕТ» </w:t>
            </w:r>
          </w:p>
          <w:p w14:paraId="06791D0C" w14:textId="316BACE1" w:rsidR="007C716F" w:rsidRPr="007C716F" w:rsidRDefault="007C716F" w:rsidP="007C716F">
            <w:pPr>
              <w:pStyle w:val="a4"/>
              <w:spacing w:before="31"/>
              <w:ind w:left="0" w:right="-60"/>
              <w:jc w:val="right"/>
              <w:rPr>
                <w:rFonts w:ascii="Gotham Pro" w:hAnsi="Gotham Pro"/>
                <w:sz w:val="24"/>
                <w:szCs w:val="24"/>
              </w:rPr>
            </w:pPr>
            <w:r w:rsidRPr="007C716F"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№ </w:t>
            </w:r>
            <w:r>
              <w:rPr>
                <w:rFonts w:ascii="Gotham Pro" w:hAnsi="Gotham Pro"/>
                <w:b w:val="0"/>
                <w:bCs w:val="0"/>
                <w:sz w:val="24"/>
                <w:szCs w:val="24"/>
              </w:rPr>
              <w:t>……..</w:t>
            </w:r>
            <w:r w:rsidRPr="007C716F"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 від </w:t>
            </w:r>
            <w:r>
              <w:rPr>
                <w:rFonts w:ascii="Gotham Pro" w:hAnsi="Gotham Pro"/>
                <w:b w:val="0"/>
                <w:bCs w:val="0"/>
                <w:sz w:val="24"/>
                <w:szCs w:val="24"/>
              </w:rPr>
              <w:t xml:space="preserve">……………………. </w:t>
            </w:r>
            <w:r w:rsidRPr="007C716F">
              <w:rPr>
                <w:rFonts w:ascii="Gotham Pro" w:hAnsi="Gotham Pro"/>
                <w:b w:val="0"/>
                <w:bCs w:val="0"/>
                <w:sz w:val="24"/>
                <w:szCs w:val="24"/>
              </w:rPr>
              <w:t>2026 р.</w:t>
            </w:r>
          </w:p>
        </w:tc>
      </w:tr>
    </w:tbl>
    <w:p w14:paraId="73249CBB" w14:textId="77777777" w:rsidR="007C716F" w:rsidRDefault="007C716F" w:rsidP="007C716F">
      <w:pPr>
        <w:pStyle w:val="a4"/>
        <w:spacing w:before="31"/>
        <w:ind w:left="0" w:right="-60"/>
        <w:jc w:val="left"/>
        <w:rPr>
          <w:rFonts w:ascii="Gotham Pro" w:hAnsi="Gotham Pro"/>
          <w:sz w:val="24"/>
          <w:szCs w:val="24"/>
        </w:rPr>
      </w:pPr>
    </w:p>
    <w:p w14:paraId="64D9150E" w14:textId="4BF8ACF5" w:rsidR="006D266F" w:rsidRPr="003A4ABB" w:rsidRDefault="00BB43A1" w:rsidP="004D6289">
      <w:pPr>
        <w:pStyle w:val="a4"/>
        <w:spacing w:before="31"/>
        <w:ind w:left="0" w:right="-60"/>
        <w:rPr>
          <w:rFonts w:ascii="Gotham Pro" w:hAnsi="Gotham Pro"/>
        </w:rPr>
      </w:pP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правила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рекламно-маркетинговій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подарунковій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77099738" w14:textId="4AF63954" w:rsidR="006D266F" w:rsidRPr="003A4ABB" w:rsidRDefault="00BB43A1" w:rsidP="004D6289">
      <w:pPr>
        <w:pStyle w:val="a4"/>
        <w:ind w:left="0" w:right="-60"/>
        <w:rPr>
          <w:rFonts w:ascii="Gotham Pro" w:hAnsi="Gotham Pro"/>
        </w:rPr>
      </w:pPr>
      <w:r w:rsidRPr="003A4ABB">
        <w:rPr>
          <w:rFonts w:ascii="Gotham Pro" w:hAnsi="Gotham Pro"/>
        </w:rPr>
        <w:t>«</w:t>
      </w:r>
      <w:r w:rsidR="00A951D2" w:rsidRPr="002C0F73">
        <w:rPr>
          <w:rFonts w:cstheme="minorHAnsi"/>
          <w:noProof/>
          <w:sz w:val="24"/>
          <w:szCs w:val="24"/>
          <w:lang w:eastAsia="uk-UA"/>
        </w:rPr>
        <w:t>Акція «</w:t>
      </w:r>
      <w:r w:rsidR="00F913FB" w:rsidRPr="00D550C9">
        <w:rPr>
          <w:rFonts w:cstheme="minorHAnsi"/>
          <w:noProof/>
          <w:sz w:val="24"/>
          <w:szCs w:val="24"/>
          <w:lang w:eastAsia="uk-UA"/>
        </w:rPr>
        <w:t>ЗНИЖКОДЕНЬ</w:t>
      </w:r>
      <w:r w:rsidR="00A951D2" w:rsidRPr="002C0F73">
        <w:rPr>
          <w:rFonts w:cstheme="minorHAnsi"/>
          <w:noProof/>
          <w:sz w:val="24"/>
          <w:szCs w:val="24"/>
          <w:lang w:eastAsia="uk-UA"/>
        </w:rPr>
        <w:t>»</w:t>
      </w:r>
    </w:p>
    <w:p w14:paraId="45FB3714" w14:textId="77777777" w:rsidR="006D266F" w:rsidRPr="003A4ABB" w:rsidRDefault="00BB43A1" w:rsidP="0086125B">
      <w:pPr>
        <w:pStyle w:val="1"/>
        <w:numPr>
          <w:ilvl w:val="0"/>
          <w:numId w:val="2"/>
        </w:numPr>
        <w:tabs>
          <w:tab w:val="left" w:pos="851"/>
        </w:tabs>
        <w:spacing w:before="183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Загальні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умови.</w:t>
      </w:r>
    </w:p>
    <w:p w14:paraId="517CDE4B" w14:textId="5D403518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66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Ці Офіційні правила участі в рекламно-маркетинговій подарунковій акції «</w:t>
      </w:r>
      <w:r w:rsidR="00A951D2" w:rsidRPr="00A951D2">
        <w:rPr>
          <w:rFonts w:ascii="Gotham Pro" w:hAnsi="Gotham Pro"/>
        </w:rPr>
        <w:t>Акція «</w:t>
      </w:r>
      <w:r w:rsidR="00F913FB" w:rsidRPr="00F913FB">
        <w:rPr>
          <w:rFonts w:ascii="Gotham Pro" w:hAnsi="Gotham Pro"/>
        </w:rPr>
        <w:t>ЗНИЖКОДЕНЬ</w:t>
      </w:r>
      <w:r w:rsidRPr="003A4ABB">
        <w:rPr>
          <w:rFonts w:ascii="Gotham Pro" w:hAnsi="Gotham Pro"/>
        </w:rPr>
        <w:t>», надалі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Офіційні правила, визначають порядок проведення та умови участі в рекламно-маркетинговій подарунковій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="00B236FA" w:rsidRPr="003A4ABB">
        <w:rPr>
          <w:rFonts w:ascii="Gotham Pro" w:hAnsi="Gotham Pro"/>
        </w:rPr>
        <w:t>«</w:t>
      </w:r>
      <w:r w:rsidR="00A951D2" w:rsidRPr="00A951D2">
        <w:rPr>
          <w:rFonts w:ascii="Gotham Pro" w:hAnsi="Gotham Pro"/>
        </w:rPr>
        <w:t>Акція «</w:t>
      </w:r>
      <w:r w:rsidR="00F913FB" w:rsidRPr="00F913FB">
        <w:rPr>
          <w:rFonts w:ascii="Gotham Pro" w:hAnsi="Gotham Pro"/>
        </w:rPr>
        <w:t>ЗНИЖКОДЕНЬ</w:t>
      </w:r>
      <w:r w:rsidR="00B236FA" w:rsidRPr="003A4ABB">
        <w:rPr>
          <w:rFonts w:ascii="Gotham Pro" w:hAnsi="Gotham Pro"/>
        </w:rPr>
        <w:t>»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надалі Акція.</w:t>
      </w:r>
    </w:p>
    <w:p w14:paraId="67953067" w14:textId="2C948C1F" w:rsid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66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Організатором Акції є </w:t>
      </w:r>
      <w:r w:rsidR="004D6289">
        <w:rPr>
          <w:rFonts w:ascii="Gotham Pro" w:hAnsi="Gotham Pro"/>
        </w:rPr>
        <w:t xml:space="preserve">оператор </w:t>
      </w:r>
      <w:r w:rsidRPr="003A4ABB">
        <w:rPr>
          <w:rFonts w:ascii="Gotham Pro" w:hAnsi="Gotham Pro"/>
        </w:rPr>
        <w:t>мережі магазинів</w:t>
      </w:r>
      <w:r w:rsid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«Чистенько»</w:t>
      </w:r>
      <w:r w:rsidR="004D6289">
        <w:rPr>
          <w:rFonts w:ascii="Gotham Pro" w:hAnsi="Gotham Pro"/>
        </w:rPr>
        <w:t xml:space="preserve"> - ТОВ «Турбота Маркет»</w:t>
      </w:r>
      <w:r w:rsidRPr="003A4ABB">
        <w:rPr>
          <w:rFonts w:ascii="Gotham Pro" w:hAnsi="Gotham Pro"/>
        </w:rPr>
        <w:t>.</w:t>
      </w:r>
      <w:r w:rsidR="003A4ABB">
        <w:rPr>
          <w:rFonts w:ascii="Gotham Pro" w:hAnsi="Gotham Pro"/>
        </w:rPr>
        <w:t xml:space="preserve"> </w:t>
      </w:r>
    </w:p>
    <w:p w14:paraId="3E68CFE4" w14:textId="202932F9" w:rsidR="006D266F" w:rsidRPr="003A4ABB" w:rsidRDefault="00BB43A1" w:rsidP="004D6289">
      <w:pPr>
        <w:tabs>
          <w:tab w:val="left" w:pos="426"/>
          <w:tab w:val="left" w:pos="1066"/>
        </w:tabs>
        <w:spacing w:before="1"/>
        <w:ind w:right="-60" w:firstLine="567"/>
        <w:rPr>
          <w:rFonts w:ascii="Gotham Pro" w:hAnsi="Gotham Pro"/>
        </w:rPr>
      </w:pP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Телефони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Гарячої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лінії:  0800 300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615</w:t>
      </w:r>
    </w:p>
    <w:p w14:paraId="55FC4634" w14:textId="77777777" w:rsidR="006D266F" w:rsidRPr="003A4ABB" w:rsidRDefault="00BB43A1" w:rsidP="004D6289">
      <w:pPr>
        <w:pStyle w:val="a3"/>
        <w:tabs>
          <w:tab w:val="left" w:pos="426"/>
        </w:tabs>
        <w:spacing w:before="1" w:line="267" w:lineRule="exact"/>
        <w:ind w:left="0" w:right="-60" w:firstLine="567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Пн-Пт: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09:00-18:00</w:t>
      </w:r>
    </w:p>
    <w:p w14:paraId="4A1E13B4" w14:textId="1309C372" w:rsidR="006D266F" w:rsidRPr="003A4ABB" w:rsidRDefault="00BB43A1" w:rsidP="004D6289">
      <w:pPr>
        <w:pStyle w:val="a3"/>
        <w:tabs>
          <w:tab w:val="left" w:pos="426"/>
        </w:tabs>
        <w:ind w:left="0" w:right="-60" w:firstLine="567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Email</w:t>
      </w:r>
      <w:proofErr w:type="spellEnd"/>
      <w:r w:rsidRPr="003A4ABB">
        <w:rPr>
          <w:rFonts w:ascii="Gotham Pro" w:hAnsi="Gotham Pro"/>
        </w:rPr>
        <w:t xml:space="preserve">: </w:t>
      </w:r>
      <w:hyperlink r:id="rId8">
        <w:r w:rsidRPr="003A4ABB">
          <w:rPr>
            <w:rFonts w:ascii="Gotham Pro" w:hAnsi="Gotham Pro"/>
            <w:color w:val="0462C1"/>
            <w:u w:val="single" w:color="0462C1"/>
          </w:rPr>
          <w:t>info@chystenko.ua</w:t>
        </w:r>
      </w:hyperlink>
      <w:r w:rsidRPr="003A4ABB">
        <w:rPr>
          <w:rFonts w:ascii="Gotham Pro" w:hAnsi="Gotham Pro"/>
          <w:color w:val="0462C1"/>
          <w:spacing w:val="1"/>
        </w:rPr>
        <w:t xml:space="preserve"> </w:t>
      </w:r>
      <w:proofErr w:type="spellStart"/>
      <w:r w:rsidRPr="003A4ABB">
        <w:rPr>
          <w:rFonts w:ascii="Gotham Pro" w:hAnsi="Gotham Pro"/>
        </w:rPr>
        <w:t>Сайт:</w:t>
      </w:r>
      <w:hyperlink r:id="rId9" w:history="1">
        <w:r w:rsidR="003A4ABB" w:rsidRPr="00030858">
          <w:rPr>
            <w:rStyle w:val="a6"/>
            <w:rFonts w:ascii="Gotham Pro" w:hAnsi="Gotham Pro"/>
          </w:rPr>
          <w:t>https</w:t>
        </w:r>
        <w:proofErr w:type="spellEnd"/>
        <w:r w:rsidR="003A4ABB" w:rsidRPr="00030858">
          <w:rPr>
            <w:rStyle w:val="a6"/>
            <w:rFonts w:ascii="Gotham Pro" w:hAnsi="Gotham Pro"/>
          </w:rPr>
          <w:t>://chystenko.ua/</w:t>
        </w:r>
      </w:hyperlink>
    </w:p>
    <w:p w14:paraId="7EE6BFEC" w14:textId="77777777" w:rsidR="006D266F" w:rsidRPr="003A4ABB" w:rsidRDefault="00BB43A1" w:rsidP="004D6289">
      <w:pPr>
        <w:pStyle w:val="a3"/>
        <w:tabs>
          <w:tab w:val="left" w:pos="426"/>
        </w:tabs>
        <w:ind w:left="0" w:right="-60" w:firstLine="567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>:</w:t>
      </w:r>
      <w:r w:rsidRPr="003A4ABB">
        <w:rPr>
          <w:rFonts w:ascii="Gotham Pro" w:hAnsi="Gotham Pro"/>
          <w:spacing w:val="-7"/>
        </w:rPr>
        <w:t xml:space="preserve"> </w:t>
      </w:r>
      <w:hyperlink r:id="rId10">
        <w:r w:rsidRPr="003A4ABB">
          <w:rPr>
            <w:rFonts w:ascii="Gotham Pro" w:hAnsi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92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Акція проводиться з метою привернення уваги потенційних та наявних кінцевих споживачів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популяризації,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споживчого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інтересу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 кінцевих споживачів, 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також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 метою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збільшення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стимулювання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збуту Акційної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666C40A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77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Під Акційною продукцією мається на увазі продукція, що бере участь в Акції, яка є в наявності 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реалізується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«Чистенько»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визначені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3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F7B85FA" w14:textId="36562914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75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Приймаючи участь в Акції будь-який Учасник Акції, який у порядку та на умовах, що передбачені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="00B236FA" w:rsidRPr="003A4ABB">
        <w:rPr>
          <w:rFonts w:ascii="Gotham Pro" w:hAnsi="Gotham Pro"/>
        </w:rPr>
        <w:t>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50CFB990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92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Участь в Акції є безкоштовною: Організатор Акції не отримує винагороди від Учасників за їхню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 Акції. Придбання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Акційної продукції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сплатою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грошових коштів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участь в Акції.</w:t>
      </w:r>
    </w:p>
    <w:p w14:paraId="4C0E98D0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426"/>
          <w:tab w:val="left" w:pos="106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Ці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Офіційні правила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публічною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обіцянкою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винагороди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конкурсу.</w:t>
      </w:r>
    </w:p>
    <w:p w14:paraId="670932AF" w14:textId="77777777" w:rsidR="006D266F" w:rsidRPr="003A4ABB" w:rsidRDefault="00BB43A1" w:rsidP="004D6289">
      <w:pPr>
        <w:pStyle w:val="a3"/>
        <w:tabs>
          <w:tab w:val="left" w:pos="426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процедура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лотереєю,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миттєвою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лотереєю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будь-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якою іншою лотереєю, яка не підпадає під визначення миттєвої лотереї, в тому числі тиражна, комбінована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тощо, в тому числі, що визначається Законом України «Про державні лотереї в Україні» та іншими чинними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нормативно-правовими актами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має 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основну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мету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прибутку.</w:t>
      </w:r>
    </w:p>
    <w:p w14:paraId="66EA5C95" w14:textId="77777777" w:rsidR="006D266F" w:rsidRDefault="00BB43A1" w:rsidP="004D6289">
      <w:pPr>
        <w:pStyle w:val="a3"/>
        <w:tabs>
          <w:tab w:val="left" w:pos="426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Окрім того, така Акція, передбачена цими Офіційними правилами не має жодного відношення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розумінні положень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Закону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«Про заборону грального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бізнесу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Україні».</w:t>
      </w:r>
    </w:p>
    <w:p w14:paraId="79CD3178" w14:textId="163CD775" w:rsidR="006751DA" w:rsidRPr="003A4ABB" w:rsidRDefault="006751DA" w:rsidP="004D6289">
      <w:pPr>
        <w:pStyle w:val="a3"/>
        <w:tabs>
          <w:tab w:val="left" w:pos="426"/>
        </w:tabs>
        <w:spacing w:before="1"/>
        <w:ind w:left="0" w:right="-60" w:firstLine="567"/>
        <w:rPr>
          <w:rFonts w:ascii="Gotham Pro" w:hAnsi="Gotham Pro"/>
        </w:rPr>
      </w:pPr>
      <w:r w:rsidRPr="006751DA">
        <w:rPr>
          <w:rFonts w:ascii="Gotham Pro" w:hAnsi="Gotham Pro"/>
        </w:rPr>
        <w:t>Фонд заохочень (подарунків) формується виключно за рахунок власних коштів Організатора, а не за рахунок внесків Учасників</w:t>
      </w:r>
      <w:r>
        <w:rPr>
          <w:rFonts w:ascii="Gotham Pro" w:hAnsi="Gotham Pro"/>
        </w:rPr>
        <w:t>.</w:t>
      </w:r>
    </w:p>
    <w:p w14:paraId="47EEA761" w14:textId="77777777" w:rsidR="006D266F" w:rsidRPr="003A4ABB" w:rsidRDefault="006D266F" w:rsidP="004D6289">
      <w:pPr>
        <w:pStyle w:val="a3"/>
        <w:spacing w:before="11"/>
        <w:ind w:left="0" w:right="-60" w:firstLine="0"/>
        <w:jc w:val="left"/>
        <w:rPr>
          <w:rFonts w:ascii="Gotham Pro" w:hAnsi="Gotham Pro"/>
          <w:sz w:val="21"/>
        </w:rPr>
      </w:pPr>
    </w:p>
    <w:p w14:paraId="2998199E" w14:textId="77777777" w:rsidR="006D266F" w:rsidRPr="003A4ABB" w:rsidRDefault="00BB43A1" w:rsidP="004D6289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Територія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389C59C8" w14:textId="2E357EC1" w:rsidR="007A4CD2" w:rsidRDefault="00BB43A1" w:rsidP="004D6289">
      <w:pPr>
        <w:pStyle w:val="a5"/>
        <w:numPr>
          <w:ilvl w:val="1"/>
          <w:numId w:val="2"/>
        </w:numPr>
        <w:tabs>
          <w:tab w:val="left" w:pos="993"/>
          <w:tab w:val="left" w:pos="1066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Акція</w:t>
      </w:r>
      <w:r w:rsidRPr="003A4ABB">
        <w:rPr>
          <w:rFonts w:ascii="Gotham Pro" w:hAnsi="Gotham Pro"/>
          <w:spacing w:val="-4"/>
        </w:rPr>
        <w:t xml:space="preserve"> </w:t>
      </w:r>
      <w:r w:rsidR="004D6289">
        <w:rPr>
          <w:rFonts w:ascii="Gotham Pro" w:hAnsi="Gotham Pro"/>
          <w:spacing w:val="-4"/>
        </w:rPr>
        <w:t xml:space="preserve">проводиться </w:t>
      </w:r>
      <w:r w:rsidR="00E13956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="00F913FB">
        <w:rPr>
          <w:rFonts w:ascii="Gotham Pro" w:hAnsi="Gotham Pro"/>
          <w:spacing w:val="-5"/>
        </w:rPr>
        <w:t>усіх</w:t>
      </w:r>
      <w:r w:rsidR="004D6289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</w:t>
      </w:r>
      <w:r w:rsidR="00F913FB">
        <w:rPr>
          <w:rFonts w:ascii="Gotham Pro" w:hAnsi="Gotham Pro"/>
        </w:rPr>
        <w:t xml:space="preserve">, перелік вказано за посиланням </w:t>
      </w:r>
      <w:hyperlink r:id="rId11" w:history="1">
        <w:r w:rsidR="00F913FB" w:rsidRPr="001900E2">
          <w:rPr>
            <w:rStyle w:val="a6"/>
            <w:rFonts w:ascii="Gotham Pro" w:hAnsi="Gotham Pro"/>
          </w:rPr>
          <w:t>https://chystenko.ua/contact-us/</w:t>
        </w:r>
      </w:hyperlink>
      <w:r w:rsidR="00F913FB">
        <w:rPr>
          <w:rFonts w:ascii="Gotham Pro" w:hAnsi="Gotham Pro"/>
        </w:rPr>
        <w:t xml:space="preserve"> </w:t>
      </w:r>
    </w:p>
    <w:p w14:paraId="24EEC5ED" w14:textId="188A88DD" w:rsidR="004D6289" w:rsidRPr="00F913FB" w:rsidRDefault="00BB43A1" w:rsidP="00F913FB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Акційна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Продукція</w:t>
      </w:r>
      <w:r w:rsidR="00BD432B" w:rsidRPr="003A4ABB">
        <w:rPr>
          <w:rFonts w:ascii="Gotham Pro" w:hAnsi="Gotham Pro"/>
        </w:rPr>
        <w:t>:</w:t>
      </w:r>
      <w:r w:rsidR="00A951D2">
        <w:rPr>
          <w:rFonts w:ascii="Gotham Pro" w:hAnsi="Gotham Pro"/>
        </w:rPr>
        <w:t xml:space="preserve"> </w:t>
      </w:r>
      <w:r w:rsidR="00465ECC">
        <w:rPr>
          <w:rFonts w:ascii="Gotham Pro" w:hAnsi="Gotham Pro"/>
          <w:b w:val="0"/>
          <w:bCs w:val="0"/>
        </w:rPr>
        <w:t>будь-яка</w:t>
      </w:r>
      <w:r w:rsidR="004D6289">
        <w:rPr>
          <w:rFonts w:ascii="Gotham Pro" w:hAnsi="Gotham Pro"/>
          <w:b w:val="0"/>
          <w:bCs w:val="0"/>
        </w:rPr>
        <w:t xml:space="preserve"> п</w:t>
      </w:r>
      <w:r w:rsidR="000E1D75" w:rsidRPr="004D6289">
        <w:rPr>
          <w:rFonts w:ascii="Gotham Pro" w:hAnsi="Gotham Pro"/>
          <w:b w:val="0"/>
          <w:bCs w:val="0"/>
        </w:rPr>
        <w:t>родукція</w:t>
      </w:r>
      <w:r w:rsidR="004D6289">
        <w:rPr>
          <w:rFonts w:ascii="Gotham Pro" w:hAnsi="Gotham Pro"/>
          <w:b w:val="0"/>
          <w:bCs w:val="0"/>
        </w:rPr>
        <w:t>,</w:t>
      </w:r>
      <w:r w:rsidR="00F14545" w:rsidRPr="004D6289">
        <w:rPr>
          <w:rFonts w:ascii="Gotham Pro" w:hAnsi="Gotham Pro"/>
          <w:b w:val="0"/>
          <w:bCs w:val="0"/>
        </w:rPr>
        <w:t xml:space="preserve"> </w:t>
      </w:r>
      <w:r w:rsidR="00B236FA" w:rsidRPr="004D6289">
        <w:rPr>
          <w:rFonts w:ascii="Gotham Pro" w:hAnsi="Gotham Pro"/>
          <w:b w:val="0"/>
          <w:bCs w:val="0"/>
        </w:rPr>
        <w:t>що реалізу</w:t>
      </w:r>
      <w:r w:rsidR="000E1D75" w:rsidRPr="004D6289">
        <w:rPr>
          <w:rFonts w:ascii="Gotham Pro" w:hAnsi="Gotham Pro"/>
          <w:b w:val="0"/>
          <w:bCs w:val="0"/>
        </w:rPr>
        <w:t>є</w:t>
      </w:r>
      <w:r w:rsidR="00B236FA" w:rsidRPr="004D6289">
        <w:rPr>
          <w:rFonts w:ascii="Gotham Pro" w:hAnsi="Gotham Pro"/>
          <w:b w:val="0"/>
          <w:bCs w:val="0"/>
        </w:rPr>
        <w:t>ться у мережі</w:t>
      </w:r>
      <w:r w:rsidR="00A951D2" w:rsidRPr="004D6289">
        <w:rPr>
          <w:rFonts w:ascii="Gotham Pro" w:hAnsi="Gotham Pro"/>
          <w:b w:val="0"/>
          <w:bCs w:val="0"/>
        </w:rPr>
        <w:t xml:space="preserve"> </w:t>
      </w:r>
      <w:r w:rsidR="00B236FA" w:rsidRPr="004D6289">
        <w:rPr>
          <w:rFonts w:ascii="Gotham Pro" w:hAnsi="Gotham Pro"/>
          <w:b w:val="0"/>
          <w:bCs w:val="0"/>
        </w:rPr>
        <w:t xml:space="preserve">магазинів Чистенько. </w:t>
      </w:r>
    </w:p>
    <w:p w14:paraId="43EF1949" w14:textId="01B3E685" w:rsidR="006D266F" w:rsidRPr="003A4ABB" w:rsidRDefault="00BB43A1" w:rsidP="004D6289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Учасники Акції.</w:t>
      </w:r>
    </w:p>
    <w:p w14:paraId="46A9D205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1152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дієздатна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виповнилося 18 (вісімнадцять) років, є зареєстрована або знаходиться в процесі реєстрації у якості учасника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«Чистенько»,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своєчасно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повному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обсязі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всі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дії, необхідні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участі в 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FCA3791" w14:textId="32957B32" w:rsidR="006D266F" w:rsidRPr="00465ECC" w:rsidRDefault="00BB43A1" w:rsidP="00966DE1">
      <w:pPr>
        <w:pStyle w:val="a5"/>
        <w:numPr>
          <w:ilvl w:val="1"/>
          <w:numId w:val="2"/>
        </w:numPr>
        <w:tabs>
          <w:tab w:val="left" w:pos="1127"/>
        </w:tabs>
        <w:spacing w:before="1" w:line="267" w:lineRule="exact"/>
        <w:ind w:left="0" w:right="-60" w:firstLine="567"/>
        <w:rPr>
          <w:rFonts w:ascii="Gotham Pro" w:hAnsi="Gotham Pro"/>
        </w:rPr>
      </w:pPr>
      <w:r w:rsidRPr="00465ECC">
        <w:rPr>
          <w:rFonts w:ascii="Gotham Pro" w:hAnsi="Gotham Pro"/>
        </w:rPr>
        <w:t>Учасниками</w:t>
      </w:r>
      <w:r w:rsidRPr="00465ECC">
        <w:rPr>
          <w:rFonts w:ascii="Gotham Pro" w:hAnsi="Gotham Pro"/>
          <w:spacing w:val="7"/>
        </w:rPr>
        <w:t xml:space="preserve"> </w:t>
      </w:r>
      <w:r w:rsidRPr="00465ECC">
        <w:rPr>
          <w:rFonts w:ascii="Gotham Pro" w:hAnsi="Gotham Pro"/>
        </w:rPr>
        <w:t>Акції</w:t>
      </w:r>
      <w:r w:rsidRPr="00465ECC">
        <w:rPr>
          <w:rFonts w:ascii="Gotham Pro" w:hAnsi="Gotham Pro"/>
          <w:spacing w:val="5"/>
        </w:rPr>
        <w:t xml:space="preserve"> </w:t>
      </w:r>
      <w:r w:rsidRPr="00465ECC">
        <w:rPr>
          <w:rFonts w:ascii="Gotham Pro" w:hAnsi="Gotham Pro"/>
        </w:rPr>
        <w:t>не</w:t>
      </w:r>
      <w:r w:rsidRPr="00465ECC">
        <w:rPr>
          <w:rFonts w:ascii="Gotham Pro" w:hAnsi="Gotham Pro"/>
          <w:spacing w:val="4"/>
        </w:rPr>
        <w:t xml:space="preserve"> </w:t>
      </w:r>
      <w:r w:rsidRPr="00465ECC">
        <w:rPr>
          <w:rFonts w:ascii="Gotham Pro" w:hAnsi="Gotham Pro"/>
        </w:rPr>
        <w:t>визнаються,</w:t>
      </w:r>
      <w:r w:rsidRPr="00465ECC">
        <w:rPr>
          <w:rFonts w:ascii="Gotham Pro" w:hAnsi="Gotham Pro"/>
          <w:spacing w:val="5"/>
        </w:rPr>
        <w:t xml:space="preserve"> </w:t>
      </w:r>
      <w:r w:rsidRPr="00465ECC">
        <w:rPr>
          <w:rFonts w:ascii="Gotham Pro" w:hAnsi="Gotham Pro"/>
        </w:rPr>
        <w:t>не</w:t>
      </w:r>
      <w:r w:rsidRPr="00465ECC">
        <w:rPr>
          <w:rFonts w:ascii="Gotham Pro" w:hAnsi="Gotham Pro"/>
          <w:spacing w:val="6"/>
        </w:rPr>
        <w:t xml:space="preserve"> </w:t>
      </w:r>
      <w:r w:rsidRPr="00465ECC">
        <w:rPr>
          <w:rFonts w:ascii="Gotham Pro" w:hAnsi="Gotham Pro"/>
        </w:rPr>
        <w:t>мають</w:t>
      </w:r>
      <w:r w:rsidRPr="00465ECC">
        <w:rPr>
          <w:rFonts w:ascii="Gotham Pro" w:hAnsi="Gotham Pro"/>
          <w:spacing w:val="6"/>
        </w:rPr>
        <w:t xml:space="preserve"> </w:t>
      </w:r>
      <w:r w:rsidRPr="00465ECC">
        <w:rPr>
          <w:rFonts w:ascii="Gotham Pro" w:hAnsi="Gotham Pro"/>
        </w:rPr>
        <w:t>права</w:t>
      </w:r>
      <w:r w:rsidRPr="00465ECC">
        <w:rPr>
          <w:rFonts w:ascii="Gotham Pro" w:hAnsi="Gotham Pro"/>
          <w:spacing w:val="5"/>
        </w:rPr>
        <w:t xml:space="preserve"> </w:t>
      </w:r>
      <w:r w:rsidRPr="00465ECC">
        <w:rPr>
          <w:rFonts w:ascii="Gotham Pro" w:hAnsi="Gotham Pro"/>
        </w:rPr>
        <w:t>брати</w:t>
      </w:r>
      <w:r w:rsidRPr="00465ECC">
        <w:rPr>
          <w:rFonts w:ascii="Gotham Pro" w:hAnsi="Gotham Pro"/>
          <w:spacing w:val="6"/>
        </w:rPr>
        <w:t xml:space="preserve"> </w:t>
      </w:r>
      <w:r w:rsidRPr="00465ECC">
        <w:rPr>
          <w:rFonts w:ascii="Gotham Pro" w:hAnsi="Gotham Pro"/>
        </w:rPr>
        <w:t>участь</w:t>
      </w:r>
      <w:r w:rsidRPr="00465ECC">
        <w:rPr>
          <w:rFonts w:ascii="Gotham Pro" w:hAnsi="Gotham Pro"/>
          <w:spacing w:val="4"/>
        </w:rPr>
        <w:t xml:space="preserve"> </w:t>
      </w:r>
      <w:r w:rsidRPr="00465ECC">
        <w:rPr>
          <w:rFonts w:ascii="Gotham Pro" w:hAnsi="Gotham Pro"/>
        </w:rPr>
        <w:t>в</w:t>
      </w:r>
      <w:r w:rsidRPr="00465ECC">
        <w:rPr>
          <w:rFonts w:ascii="Gotham Pro" w:hAnsi="Gotham Pro"/>
          <w:spacing w:val="5"/>
        </w:rPr>
        <w:t xml:space="preserve"> </w:t>
      </w:r>
      <w:r w:rsidRPr="00465ECC">
        <w:rPr>
          <w:rFonts w:ascii="Gotham Pro" w:hAnsi="Gotham Pro"/>
        </w:rPr>
        <w:t>Акції,</w:t>
      </w:r>
      <w:r w:rsidRPr="00465ECC">
        <w:rPr>
          <w:rFonts w:ascii="Gotham Pro" w:hAnsi="Gotham Pro"/>
          <w:spacing w:val="6"/>
        </w:rPr>
        <w:t xml:space="preserve"> </w:t>
      </w:r>
      <w:r w:rsidRPr="00465ECC">
        <w:rPr>
          <w:rFonts w:ascii="Gotham Pro" w:hAnsi="Gotham Pro"/>
        </w:rPr>
        <w:t>втрачають</w:t>
      </w:r>
      <w:r w:rsidRPr="00465ECC">
        <w:rPr>
          <w:rFonts w:ascii="Gotham Pro" w:hAnsi="Gotham Pro"/>
          <w:spacing w:val="5"/>
        </w:rPr>
        <w:t xml:space="preserve"> </w:t>
      </w:r>
      <w:r w:rsidRPr="00465ECC">
        <w:rPr>
          <w:rFonts w:ascii="Gotham Pro" w:hAnsi="Gotham Pro"/>
        </w:rPr>
        <w:t>статус</w:t>
      </w:r>
      <w:r w:rsidRPr="00465ECC">
        <w:rPr>
          <w:rFonts w:ascii="Gotham Pro" w:hAnsi="Gotham Pro"/>
          <w:spacing w:val="3"/>
        </w:rPr>
        <w:t xml:space="preserve"> </w:t>
      </w:r>
      <w:r w:rsidRPr="00465ECC">
        <w:rPr>
          <w:rFonts w:ascii="Gotham Pro" w:hAnsi="Gotham Pro"/>
        </w:rPr>
        <w:t>Учасника</w:t>
      </w:r>
      <w:r w:rsidR="00465ECC">
        <w:rPr>
          <w:rFonts w:ascii="Gotham Pro" w:hAnsi="Gotham Pro"/>
        </w:rPr>
        <w:t xml:space="preserve"> </w:t>
      </w:r>
      <w:r w:rsidRPr="00465ECC">
        <w:rPr>
          <w:rFonts w:ascii="Gotham Pro" w:hAnsi="Gotham Pro"/>
        </w:rPr>
        <w:t>Акції:</w:t>
      </w:r>
    </w:p>
    <w:p w14:paraId="478ECD12" w14:textId="2441A819" w:rsidR="006D266F" w:rsidRPr="00545CEA" w:rsidRDefault="00BB43A1" w:rsidP="00545CEA">
      <w:pPr>
        <w:pStyle w:val="a5"/>
        <w:numPr>
          <w:ilvl w:val="2"/>
          <w:numId w:val="2"/>
        </w:numPr>
        <w:tabs>
          <w:tab w:val="left" w:pos="1235"/>
        </w:tabs>
        <w:spacing w:line="267" w:lineRule="exact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Працівники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 представники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інших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третіх осіб,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беруть участь</w:t>
      </w:r>
      <w:r w:rsidR="00545CEA">
        <w:rPr>
          <w:rFonts w:ascii="Gotham Pro" w:hAnsi="Gotham Pro"/>
        </w:rPr>
        <w:t xml:space="preserve"> І</w:t>
      </w:r>
      <w:r w:rsidRPr="00545CEA">
        <w:rPr>
          <w:rFonts w:ascii="Gotham Pro" w:hAnsi="Gotham Pro"/>
        </w:rPr>
        <w:t>в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підготовці</w:t>
      </w:r>
      <w:r w:rsidRPr="00545CEA">
        <w:rPr>
          <w:rFonts w:ascii="Gotham Pro" w:hAnsi="Gotham Pro"/>
          <w:spacing w:val="-4"/>
        </w:rPr>
        <w:t xml:space="preserve"> </w:t>
      </w:r>
      <w:r w:rsidRPr="00545CEA">
        <w:rPr>
          <w:rFonts w:ascii="Gotham Pro" w:hAnsi="Gotham Pro"/>
        </w:rPr>
        <w:t>та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проведенні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Акції,</w:t>
      </w:r>
      <w:r w:rsidRPr="00545CEA">
        <w:rPr>
          <w:rFonts w:ascii="Gotham Pro" w:hAnsi="Gotham Pro"/>
          <w:spacing w:val="-3"/>
        </w:rPr>
        <w:t xml:space="preserve"> </w:t>
      </w:r>
      <w:r w:rsidRPr="00545CEA">
        <w:rPr>
          <w:rFonts w:ascii="Gotham Pro" w:hAnsi="Gotham Pro"/>
        </w:rPr>
        <w:t>та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члени</w:t>
      </w:r>
      <w:r w:rsidRPr="00545CEA">
        <w:rPr>
          <w:rFonts w:ascii="Gotham Pro" w:hAnsi="Gotham Pro"/>
          <w:spacing w:val="-3"/>
        </w:rPr>
        <w:t xml:space="preserve"> </w:t>
      </w:r>
      <w:r w:rsidRPr="00545CEA">
        <w:rPr>
          <w:rFonts w:ascii="Gotham Pro" w:hAnsi="Gotham Pro"/>
        </w:rPr>
        <w:t>їхніх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родин (чоловік/дружина,</w:t>
      </w:r>
      <w:r w:rsidRPr="00545CEA">
        <w:rPr>
          <w:rFonts w:ascii="Gotham Pro" w:hAnsi="Gotham Pro"/>
          <w:spacing w:val="-1"/>
        </w:rPr>
        <w:t xml:space="preserve"> </w:t>
      </w:r>
      <w:r w:rsidRPr="00545CEA">
        <w:rPr>
          <w:rFonts w:ascii="Gotham Pro" w:hAnsi="Gotham Pro"/>
        </w:rPr>
        <w:t>діти,</w:t>
      </w:r>
      <w:r w:rsidRPr="00545CEA">
        <w:rPr>
          <w:rFonts w:ascii="Gotham Pro" w:hAnsi="Gotham Pro"/>
          <w:spacing w:val="-2"/>
        </w:rPr>
        <w:t xml:space="preserve"> </w:t>
      </w:r>
      <w:r w:rsidRPr="00545CEA">
        <w:rPr>
          <w:rFonts w:ascii="Gotham Pro" w:hAnsi="Gotham Pro"/>
        </w:rPr>
        <w:t>брати/сестри,</w:t>
      </w:r>
      <w:r w:rsidRPr="00545CEA">
        <w:rPr>
          <w:rFonts w:ascii="Gotham Pro" w:hAnsi="Gotham Pro"/>
          <w:spacing w:val="-3"/>
        </w:rPr>
        <w:t xml:space="preserve"> </w:t>
      </w:r>
      <w:r w:rsidRPr="00545CEA">
        <w:rPr>
          <w:rFonts w:ascii="Gotham Pro" w:hAnsi="Gotham Pro"/>
        </w:rPr>
        <w:t>батьки);</w:t>
      </w:r>
    </w:p>
    <w:p w14:paraId="4C5E1197" w14:textId="77777777" w:rsidR="006D266F" w:rsidRPr="003A4ABB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 Акції не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виповнилось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18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років;</w:t>
      </w:r>
    </w:p>
    <w:p w14:paraId="4FD5B6D4" w14:textId="77777777" w:rsidR="006D266F" w:rsidRPr="003A4ABB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lastRenderedPageBreak/>
        <w:t>Особи,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які свідомо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завдали незручностей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та/або чинили перешкоди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Учасникам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4D3CF36" w14:textId="77777777" w:rsidR="006D266F" w:rsidRPr="003A4ABB" w:rsidRDefault="00BB43A1" w:rsidP="004D6289">
      <w:pPr>
        <w:pStyle w:val="a5"/>
        <w:numPr>
          <w:ilvl w:val="2"/>
          <w:numId w:val="2"/>
        </w:numPr>
        <w:tabs>
          <w:tab w:val="left" w:pos="1231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 чинили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ставлять під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сумнів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правомірність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Учасника 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CC12F8B" w14:textId="77777777" w:rsidR="006D266F" w:rsidRPr="003A4ABB" w:rsidRDefault="00BB43A1" w:rsidP="004D6289">
      <w:pPr>
        <w:pStyle w:val="a5"/>
        <w:numPr>
          <w:ilvl w:val="2"/>
          <w:numId w:val="2"/>
        </w:numPr>
        <w:tabs>
          <w:tab w:val="left" w:pos="1247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Особи, які не відповідають умовам та/або не виконують умови даних Офіційний правил, норм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7A49DB08" w14:textId="77777777" w:rsidR="006D266F" w:rsidRPr="003A4ABB" w:rsidRDefault="00BB43A1" w:rsidP="004D6289">
      <w:pPr>
        <w:ind w:right="-60" w:firstLine="567"/>
        <w:jc w:val="both"/>
      </w:pPr>
      <w:r w:rsidRPr="003A4ABB">
        <w:t>Беручи участь в Акції, Учасник Акції тим самим підтверджує, що є дієздатною особою, не має</w:t>
      </w:r>
      <w:r w:rsidRPr="003A4ABB">
        <w:rPr>
          <w:spacing w:val="1"/>
        </w:rPr>
        <w:t xml:space="preserve"> </w:t>
      </w:r>
      <w:r w:rsidRPr="003A4ABB">
        <w:t>обмежень щодо участі у Акції, підтверджує факт ознайомлення з цими Офіційними правилами і надає свою</w:t>
      </w:r>
      <w:r w:rsidRPr="003A4ABB">
        <w:rPr>
          <w:spacing w:val="1"/>
        </w:rPr>
        <w:t xml:space="preserve"> </w:t>
      </w:r>
      <w:r w:rsidRPr="003A4ABB">
        <w:t>повну та</w:t>
      </w:r>
      <w:r w:rsidRPr="003A4ABB">
        <w:rPr>
          <w:spacing w:val="-4"/>
        </w:rPr>
        <w:t xml:space="preserve"> </w:t>
      </w:r>
      <w:r w:rsidRPr="003A4ABB">
        <w:t>безумовну</w:t>
      </w:r>
      <w:r w:rsidRPr="003A4ABB">
        <w:rPr>
          <w:spacing w:val="-2"/>
        </w:rPr>
        <w:t xml:space="preserve"> </w:t>
      </w:r>
      <w:r w:rsidRPr="003A4ABB">
        <w:t>згоду</w:t>
      </w:r>
      <w:r w:rsidRPr="003A4ABB">
        <w:rPr>
          <w:spacing w:val="-2"/>
        </w:rPr>
        <w:t xml:space="preserve"> </w:t>
      </w:r>
      <w:r w:rsidRPr="003A4ABB">
        <w:t>з ними.</w:t>
      </w:r>
    </w:p>
    <w:p w14:paraId="7E64C58D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1107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Порушення Учасником Акції цих Офіційних правил або відмова Учасника Акції від належного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строків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інше)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цьому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така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має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компенсації, тощо.</w:t>
      </w:r>
    </w:p>
    <w:p w14:paraId="7AFBB7F7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1080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залишає за собою право в односторонньому порядку відсторонити від участі в 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порушили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правила.</w:t>
      </w:r>
    </w:p>
    <w:p w14:paraId="25CD87C7" w14:textId="77777777" w:rsidR="006D266F" w:rsidRPr="003A4ABB" w:rsidRDefault="00BB43A1" w:rsidP="004D6289">
      <w:pPr>
        <w:pStyle w:val="a5"/>
        <w:numPr>
          <w:ilvl w:val="1"/>
          <w:numId w:val="2"/>
        </w:numPr>
        <w:tabs>
          <w:tab w:val="left" w:pos="1077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Акції, що не виконує та/або неналежним чином виконує умови даних Офіційних 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втрачає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подальшу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58DE994F" w14:textId="77777777" w:rsidR="006D266F" w:rsidRPr="003A4ABB" w:rsidRDefault="006D266F" w:rsidP="004D6289">
      <w:pPr>
        <w:pStyle w:val="a3"/>
        <w:ind w:left="0" w:right="-60" w:firstLine="0"/>
        <w:jc w:val="left"/>
        <w:rPr>
          <w:rFonts w:ascii="Gotham Pro" w:hAnsi="Gotham Pro"/>
        </w:rPr>
      </w:pPr>
    </w:p>
    <w:p w14:paraId="6EAC587E" w14:textId="77777777" w:rsidR="006D266F" w:rsidRPr="003A4ABB" w:rsidRDefault="00BB43A1" w:rsidP="00465ECC">
      <w:pPr>
        <w:pStyle w:val="1"/>
        <w:numPr>
          <w:ilvl w:val="0"/>
          <w:numId w:val="2"/>
        </w:numPr>
        <w:tabs>
          <w:tab w:val="left" w:pos="993"/>
        </w:tabs>
        <w:spacing w:before="1" w:line="268" w:lineRule="exact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Акції:</w:t>
      </w:r>
    </w:p>
    <w:p w14:paraId="64CBD015" w14:textId="77777777" w:rsidR="006D266F" w:rsidRPr="003A4ABB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6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того,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щоб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взяти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кожна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вимогам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повинна:</w:t>
      </w:r>
    </w:p>
    <w:p w14:paraId="3932944B" w14:textId="77777777" w:rsidR="006B2E94" w:rsidRDefault="00465ECC" w:rsidP="006B2E94">
      <w:pPr>
        <w:pStyle w:val="a5"/>
        <w:numPr>
          <w:ilvl w:val="0"/>
          <w:numId w:val="1"/>
        </w:numPr>
        <w:tabs>
          <w:tab w:val="left" w:pos="838"/>
          <w:tab w:val="left" w:pos="993"/>
        </w:tabs>
        <w:ind w:left="0" w:right="-60" w:firstLine="567"/>
        <w:rPr>
          <w:rFonts w:ascii="Gotham Pro" w:hAnsi="Gotham Pro"/>
        </w:rPr>
      </w:pPr>
      <w:bookmarkStart w:id="0" w:name="_Hlk224729199"/>
      <w:r>
        <w:rPr>
          <w:rFonts w:ascii="Gotham Pro" w:hAnsi="Gotham Pro"/>
        </w:rPr>
        <w:t>з</w:t>
      </w:r>
      <w:r w:rsidR="000355B7">
        <w:rPr>
          <w:rFonts w:ascii="Gotham Pro" w:hAnsi="Gotham Pro"/>
        </w:rPr>
        <w:t xml:space="preserve">дійснити </w:t>
      </w:r>
      <w:r w:rsidR="00BB43A1" w:rsidRPr="003A4ABB">
        <w:rPr>
          <w:rFonts w:ascii="Gotham Pro" w:hAnsi="Gotham Pro"/>
        </w:rPr>
        <w:t xml:space="preserve">покупку </w:t>
      </w:r>
      <w:r w:rsidR="00481FBB" w:rsidRPr="003A4ABB">
        <w:rPr>
          <w:rFonts w:ascii="Gotham Pro" w:hAnsi="Gotham Pro"/>
        </w:rPr>
        <w:t>будь-</w:t>
      </w:r>
      <w:r w:rsidR="004F6A98" w:rsidRPr="003A4ABB">
        <w:rPr>
          <w:rFonts w:ascii="Gotham Pro" w:hAnsi="Gotham Pro"/>
        </w:rPr>
        <w:t xml:space="preserve">якої </w:t>
      </w:r>
      <w:r w:rsidR="00BB43A1" w:rsidRPr="003A4ABB">
        <w:rPr>
          <w:rFonts w:ascii="Gotham Pro" w:hAnsi="Gotham Pro"/>
        </w:rPr>
        <w:t>продукції</w:t>
      </w:r>
      <w:r w:rsidR="006B2E94">
        <w:rPr>
          <w:rFonts w:ascii="Gotham Pro" w:hAnsi="Gotham Pro"/>
        </w:rPr>
        <w:t xml:space="preserve"> на суму від 299 грн одним </w:t>
      </w:r>
      <w:proofErr w:type="spellStart"/>
      <w:r w:rsidR="006B2E94">
        <w:rPr>
          <w:rFonts w:ascii="Gotham Pro" w:hAnsi="Gotham Pro"/>
        </w:rPr>
        <w:t>чеком</w:t>
      </w:r>
      <w:proofErr w:type="spellEnd"/>
      <w:r w:rsidR="00BB43A1" w:rsidRPr="003A4ABB">
        <w:rPr>
          <w:rFonts w:ascii="Gotham Pro" w:hAnsi="Gotham Pro"/>
        </w:rPr>
        <w:t xml:space="preserve"> в </w:t>
      </w:r>
      <w:r>
        <w:rPr>
          <w:rFonts w:ascii="Gotham Pro" w:hAnsi="Gotham Pro"/>
        </w:rPr>
        <w:t xml:space="preserve">мережі </w:t>
      </w:r>
      <w:r w:rsidR="00BB43A1" w:rsidRPr="003A4ABB">
        <w:rPr>
          <w:rFonts w:ascii="Gotham Pro" w:hAnsi="Gotham Pro"/>
        </w:rPr>
        <w:t>магазин</w:t>
      </w:r>
      <w:r>
        <w:rPr>
          <w:rFonts w:ascii="Gotham Pro" w:hAnsi="Gotham Pro"/>
        </w:rPr>
        <w:t>ів</w:t>
      </w:r>
      <w:r w:rsidR="00BB43A1" w:rsidRPr="003A4ABB">
        <w:rPr>
          <w:rFonts w:ascii="Gotham Pro" w:hAnsi="Gotham Pro"/>
        </w:rPr>
        <w:t xml:space="preserve"> Чистенько</w:t>
      </w:r>
      <w:r w:rsidR="004F6A98" w:rsidRPr="003A4ABB">
        <w:rPr>
          <w:rFonts w:ascii="Gotham Pro" w:hAnsi="Gotham Pro"/>
        </w:rPr>
        <w:t>,</w:t>
      </w:r>
      <w:r w:rsidR="00BB43A1" w:rsidRPr="003A4ABB">
        <w:rPr>
          <w:rFonts w:ascii="Gotham Pro" w:hAnsi="Gotham Pro"/>
          <w:spacing w:val="-4"/>
        </w:rPr>
        <w:t xml:space="preserve"> </w:t>
      </w:r>
      <w:r w:rsidR="00BB43A1" w:rsidRPr="003A4ABB">
        <w:rPr>
          <w:rFonts w:ascii="Gotham Pro" w:hAnsi="Gotham Pro"/>
        </w:rPr>
        <w:t>надалі</w:t>
      </w:r>
      <w:r w:rsidR="00BB43A1" w:rsidRPr="003A4ABB">
        <w:rPr>
          <w:rFonts w:ascii="Gotham Pro" w:hAnsi="Gotham Pro"/>
          <w:spacing w:val="-4"/>
        </w:rPr>
        <w:t xml:space="preserve"> </w:t>
      </w:r>
      <w:r w:rsidR="00BB43A1" w:rsidRPr="003A4ABB">
        <w:rPr>
          <w:rFonts w:ascii="Gotham Pro" w:hAnsi="Gotham Pro"/>
        </w:rPr>
        <w:t>Акційна</w:t>
      </w:r>
      <w:r w:rsidR="00322969" w:rsidRPr="003A4ABB">
        <w:rPr>
          <w:rFonts w:ascii="Gotham Pro" w:hAnsi="Gotham Pro"/>
        </w:rPr>
        <w:t xml:space="preserve"> </w:t>
      </w:r>
      <w:r w:rsidR="00BB43A1" w:rsidRPr="003A4ABB">
        <w:rPr>
          <w:rFonts w:ascii="Gotham Pro" w:hAnsi="Gotham Pro"/>
          <w:spacing w:val="-47"/>
        </w:rPr>
        <w:t xml:space="preserve"> </w:t>
      </w:r>
      <w:r w:rsidR="00BB43A1" w:rsidRPr="003A4ABB">
        <w:rPr>
          <w:rFonts w:ascii="Gotham Pro" w:hAnsi="Gotham Pro"/>
        </w:rPr>
        <w:t>покупка;</w:t>
      </w:r>
    </w:p>
    <w:p w14:paraId="34AB6EFA" w14:textId="631A0106" w:rsidR="006B2E94" w:rsidRPr="006B2E94" w:rsidRDefault="006B2E94" w:rsidP="006B2E94">
      <w:pPr>
        <w:pStyle w:val="a5"/>
        <w:numPr>
          <w:ilvl w:val="0"/>
          <w:numId w:val="1"/>
        </w:numPr>
        <w:tabs>
          <w:tab w:val="left" w:pos="838"/>
          <w:tab w:val="left" w:pos="993"/>
        </w:tabs>
        <w:ind w:left="0" w:right="-60" w:firstLine="567"/>
        <w:rPr>
          <w:rFonts w:ascii="Gotham Pro" w:hAnsi="Gotham Pro"/>
        </w:rPr>
      </w:pPr>
      <w:r>
        <w:rPr>
          <w:rFonts w:ascii="Gotham Pro" w:hAnsi="Gotham Pro"/>
        </w:rPr>
        <w:t>б</w:t>
      </w:r>
      <w:r w:rsidRPr="006B2E94">
        <w:rPr>
          <w:rFonts w:ascii="Gotham Pro" w:hAnsi="Gotham Pro"/>
        </w:rPr>
        <w:t>ути учасником програми лояльності Чистенько.</w:t>
      </w:r>
    </w:p>
    <w:p w14:paraId="2F46CD4C" w14:textId="77777777" w:rsidR="006B2E94" w:rsidRDefault="006B2E94" w:rsidP="006B2E94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ind w:left="0" w:right="-60" w:firstLine="567"/>
        <w:rPr>
          <w:rFonts w:ascii="Gotham Pro" w:hAnsi="Gotham Pro"/>
        </w:rPr>
      </w:pPr>
      <w:r w:rsidRPr="006B2E94">
        <w:rPr>
          <w:rFonts w:ascii="Gotham Pro" w:hAnsi="Gotham Pro"/>
        </w:rPr>
        <w:t xml:space="preserve">додати </w:t>
      </w:r>
      <w:r>
        <w:rPr>
          <w:rFonts w:ascii="Gotham Pro" w:hAnsi="Gotham Pro"/>
        </w:rPr>
        <w:t xml:space="preserve">до чеку </w:t>
      </w:r>
      <w:r w:rsidRPr="006B2E94">
        <w:rPr>
          <w:rFonts w:ascii="Gotham Pro" w:hAnsi="Gotham Pro"/>
        </w:rPr>
        <w:t>карту лояльності Чистенько</w:t>
      </w:r>
    </w:p>
    <w:p w14:paraId="60E7B679" w14:textId="63A5030B" w:rsidR="006B2E94" w:rsidRPr="006B2E94" w:rsidRDefault="006B2E94" w:rsidP="006B2E94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ind w:left="0" w:right="-60" w:firstLine="567"/>
        <w:rPr>
          <w:rFonts w:ascii="Gotham Pro" w:hAnsi="Gotham Pro"/>
        </w:rPr>
      </w:pPr>
      <w:r>
        <w:rPr>
          <w:rFonts w:ascii="Gotham Pro" w:hAnsi="Gotham Pro"/>
        </w:rPr>
        <w:t>н</w:t>
      </w:r>
      <w:r w:rsidRPr="006B2E94">
        <w:rPr>
          <w:rFonts w:ascii="Gotham Pro" w:hAnsi="Gotham Pro"/>
        </w:rPr>
        <w:t xml:space="preserve">аявність </w:t>
      </w:r>
      <w:proofErr w:type="spellStart"/>
      <w:r w:rsidRPr="006B2E94">
        <w:rPr>
          <w:rFonts w:ascii="Gotham Pro" w:hAnsi="Gotham Pro"/>
        </w:rPr>
        <w:t>промокоду</w:t>
      </w:r>
      <w:proofErr w:type="spellEnd"/>
      <w:r w:rsidRPr="006B2E94">
        <w:rPr>
          <w:rFonts w:ascii="Gotham Pro" w:hAnsi="Gotham Pro"/>
        </w:rPr>
        <w:t xml:space="preserve"> для знижки.</w:t>
      </w:r>
    </w:p>
    <w:bookmarkEnd w:id="0"/>
    <w:p w14:paraId="3417DD0A" w14:textId="77777777" w:rsidR="006D266F" w:rsidRPr="003A4ABB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95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Кількість Акційних покупок необмежена. Учасник Акції може отримати заохочення виключно 1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(один)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раз 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незалежно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128784F4" w14:textId="15B81A80" w:rsidR="006D266F" w:rsidRPr="003A4ABB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61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відповідають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умовам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виконали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пункту</w:t>
      </w:r>
      <w:r w:rsidR="003957F4" w:rsidRPr="003A4ABB">
        <w:rPr>
          <w:rFonts w:ascii="Gotham Pro" w:hAnsi="Gotham Pro"/>
        </w:rPr>
        <w:br/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5.1.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7"/>
        </w:rPr>
        <w:t xml:space="preserve"> </w:t>
      </w:r>
      <w:r w:rsidR="003957F4" w:rsidRPr="003A4ABB">
        <w:rPr>
          <w:rFonts w:ascii="Gotham Pro" w:hAnsi="Gotham Pro"/>
          <w:spacing w:val="-47"/>
        </w:rPr>
        <w:t xml:space="preserve">                                     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набувають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статусу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 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моменту здійснення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покупки.</w:t>
      </w:r>
    </w:p>
    <w:p w14:paraId="74044095" w14:textId="77777777" w:rsidR="006D266F" w:rsidRPr="003A4ABB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101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має право відмовитись від участі в Акції в будь-який момент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цього,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необхідно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зателефонувати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Гарячу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лінію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(усі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безкоштовні)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повідомити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картки,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закріплений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 або номер мобільного телефону, що закріплений за вказаною вище карткою. Після 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(Учасник)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виключеним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списку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  <w:spacing w:val="-1"/>
        </w:rPr>
        <w:t>не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відмовилася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  <w:spacing w:val="-1"/>
        </w:rPr>
        <w:t>від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її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визначено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означає,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Учасником Акції.</w:t>
      </w:r>
    </w:p>
    <w:p w14:paraId="622E79F4" w14:textId="77777777" w:rsidR="006D266F" w:rsidRPr="003A4ABB" w:rsidRDefault="00BB43A1" w:rsidP="00465ECC">
      <w:pPr>
        <w:pStyle w:val="a5"/>
        <w:numPr>
          <w:ilvl w:val="1"/>
          <w:numId w:val="2"/>
        </w:numPr>
        <w:tabs>
          <w:tab w:val="left" w:pos="993"/>
          <w:tab w:val="left" w:pos="1075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Беручи участь в Акції згідно цих Офіційних правил, Учасник Акції підтверджує те, що він повністю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і зобов'язується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неухильно їх виконувати.</w:t>
      </w:r>
    </w:p>
    <w:p w14:paraId="2C098026" w14:textId="77777777" w:rsidR="006D266F" w:rsidRPr="003A4ABB" w:rsidRDefault="006D266F" w:rsidP="004D6289">
      <w:pPr>
        <w:pStyle w:val="a3"/>
        <w:spacing w:before="1"/>
        <w:ind w:left="0" w:right="-60" w:firstLine="0"/>
        <w:jc w:val="left"/>
        <w:rPr>
          <w:rFonts w:ascii="Gotham Pro" w:hAnsi="Gotham Pro"/>
        </w:rPr>
      </w:pPr>
    </w:p>
    <w:p w14:paraId="03860AF9" w14:textId="77777777" w:rsidR="006D266F" w:rsidRPr="003A4ABB" w:rsidRDefault="00BB43A1" w:rsidP="00465ECC">
      <w:pPr>
        <w:pStyle w:val="1"/>
        <w:numPr>
          <w:ilvl w:val="0"/>
          <w:numId w:val="2"/>
        </w:numPr>
        <w:tabs>
          <w:tab w:val="left" w:pos="900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(Призовий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фонд).</w:t>
      </w:r>
    </w:p>
    <w:p w14:paraId="18D0AE6F" w14:textId="24D1D514" w:rsidR="00776868" w:rsidRPr="003A4ABB" w:rsidRDefault="00BB43A1" w:rsidP="00465ECC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0" w:right="-60" w:firstLine="567"/>
        <w:rPr>
          <w:rFonts w:ascii="Gotham Pro" w:hAnsi="Gotham Pro" w:cs="Times New Roman"/>
          <w:noProof/>
          <w:sz w:val="28"/>
          <w:szCs w:val="28"/>
          <w:lang w:eastAsia="uk-UA"/>
        </w:rPr>
      </w:pPr>
      <w:r w:rsidRPr="003A4ABB">
        <w:rPr>
          <w:rFonts w:ascii="Gotham Pro" w:hAnsi="Gotham Pro"/>
        </w:rPr>
        <w:t>Заохоченнями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є</w:t>
      </w:r>
      <w:r w:rsidR="00DF088F" w:rsidRPr="003A4ABB">
        <w:rPr>
          <w:rFonts w:ascii="Gotham Pro" w:hAnsi="Gotham Pro"/>
        </w:rPr>
        <w:t xml:space="preserve"> </w:t>
      </w:r>
      <w:bookmarkStart w:id="1" w:name="_Hlk224729041"/>
      <w:r w:rsidR="00725C68">
        <w:rPr>
          <w:rFonts w:ascii="Gotham Pro" w:hAnsi="Gotham Pro"/>
        </w:rPr>
        <w:t>знижка 50 грн на чек від 299 грн.</w:t>
      </w:r>
      <w:r w:rsidR="00465ECC">
        <w:rPr>
          <w:rFonts w:ascii="Gotham Pro" w:hAnsi="Gotham Pro"/>
        </w:rPr>
        <w:t xml:space="preserve"> </w:t>
      </w:r>
      <w:bookmarkEnd w:id="1"/>
    </w:p>
    <w:p w14:paraId="59B57E3A" w14:textId="481FE57A" w:rsidR="003C4F4A" w:rsidRPr="003C4F4A" w:rsidRDefault="004F6A98" w:rsidP="004D6289">
      <w:pPr>
        <w:tabs>
          <w:tab w:val="left" w:pos="1113"/>
        </w:tabs>
        <w:spacing w:after="4"/>
        <w:ind w:right="-60"/>
        <w:rPr>
          <w:rFonts w:ascii="Gotham Pro" w:hAnsi="Gotham Pro"/>
          <w:b/>
        </w:rPr>
      </w:pPr>
      <w:r w:rsidRPr="003A4ABB">
        <w:rPr>
          <w:rFonts w:ascii="Gotham Pro" w:hAnsi="Gotham Pro"/>
          <w:b/>
        </w:rPr>
        <w:t>Розподіл призового фонду</w:t>
      </w:r>
      <w:r w:rsidR="00725C68">
        <w:rPr>
          <w:rFonts w:ascii="Gotham Pro" w:hAnsi="Gotham Pro"/>
          <w:b/>
        </w:rPr>
        <w:t xml:space="preserve"> – не обмежений</w:t>
      </w:r>
    </w:p>
    <w:p w14:paraId="638165E0" w14:textId="635EA66A" w:rsidR="00776868" w:rsidRPr="003A4ABB" w:rsidRDefault="00776868" w:rsidP="004D6289">
      <w:pPr>
        <w:pStyle w:val="a3"/>
        <w:ind w:left="0" w:right="-60" w:firstLine="0"/>
        <w:rPr>
          <w:rFonts w:ascii="Gotham Pro" w:hAnsi="Gotham Pro"/>
        </w:rPr>
      </w:pPr>
      <w:r w:rsidRPr="003A4ABB">
        <w:rPr>
          <w:rFonts w:ascii="Gotham Pro" w:hAnsi="Gotham Pro"/>
          <w:sz w:val="21"/>
        </w:rPr>
        <w:t>В</w:t>
      </w:r>
      <w:r w:rsidRPr="003A4ABB">
        <w:rPr>
          <w:rFonts w:ascii="Gotham Pro" w:hAnsi="Gotham Pro"/>
        </w:rPr>
        <w:t>раження від використання такого Заохочення, можуть не</w:t>
      </w:r>
      <w:r w:rsidRPr="003A4ABB">
        <w:rPr>
          <w:rFonts w:ascii="Gotham Pro" w:hAnsi="Gotham Pro"/>
          <w:spacing w:val="-48"/>
        </w:rPr>
        <w:t xml:space="preserve"> </w:t>
      </w:r>
      <w:r w:rsidR="00725C68">
        <w:rPr>
          <w:rFonts w:ascii="Gotham Pro" w:hAnsi="Gotham Pro"/>
          <w:spacing w:val="-48"/>
        </w:rPr>
        <w:t xml:space="preserve">      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повній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мірі відповідати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очікуванням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62E226E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Загальний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обмежений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становить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кількість,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вказана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правил. Організатор Акції залишає за собою право вносити зміни у Подарунковий фонд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зокрема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збільшити/змінити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Заохочень,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включити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додаткові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передбачені даними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вартість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наявного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62EBD0EB" w14:textId="1FD479EF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spacing w:before="2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може отримати 1 (одне) Заохочення протягом Періоду проведення Акції незалежно</w:t>
      </w:r>
      <w:r w:rsidRPr="003A4ABB">
        <w:rPr>
          <w:rFonts w:ascii="Gotham Pro" w:hAnsi="Gotham Pro"/>
          <w:spacing w:val="-47"/>
        </w:rPr>
        <w:t xml:space="preserve"> </w:t>
      </w:r>
      <w:r w:rsidR="00545CEA">
        <w:rPr>
          <w:rFonts w:ascii="Gotham Pro" w:hAnsi="Gotham Pro"/>
          <w:spacing w:val="-47"/>
        </w:rPr>
        <w:t xml:space="preserve">  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 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0BBAA410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38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Заміна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грошовим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еквівалентом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допускається.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обміну 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поверненню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 підлягає.</w:t>
      </w:r>
    </w:p>
    <w:p w14:paraId="081FB61F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97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 Організатора Акції обмежується вартістю та кількістю Заохочень, вказаних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39A795C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  <w:tab w:val="left" w:pos="1111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 за подальше використання Заохочення після його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одержання, за неможливість скористатись Заохоченням з будь-яких причин, а також за можливі 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lastRenderedPageBreak/>
        <w:t>використання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182E9DCF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Оподаткування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вартості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здійснюється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F68CA71" w14:textId="77777777" w:rsidR="00776868" w:rsidRPr="003A4ABB" w:rsidRDefault="00776868" w:rsidP="00465ECC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Переможець,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отримуючи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усвідомлює,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що:</w:t>
      </w:r>
    </w:p>
    <w:p w14:paraId="022B2C64" w14:textId="77777777" w:rsidR="00776868" w:rsidRPr="003A4ABB" w:rsidRDefault="00776868" w:rsidP="00465ECC">
      <w:pPr>
        <w:pStyle w:val="a5"/>
        <w:numPr>
          <w:ilvl w:val="0"/>
          <w:numId w:val="1"/>
        </w:numPr>
        <w:tabs>
          <w:tab w:val="left" w:pos="879"/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доходом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додатковим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відображається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податковому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розрахунку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доходу,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нарахованого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(сплаченого)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користь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Переможця,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утриманого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 них податку,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згідно 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вимогами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України;</w:t>
      </w:r>
    </w:p>
    <w:p w14:paraId="4D52BBEA" w14:textId="77777777" w:rsidR="00776868" w:rsidRPr="003A4ABB" w:rsidRDefault="00776868" w:rsidP="00465ECC">
      <w:pPr>
        <w:pStyle w:val="a5"/>
        <w:numPr>
          <w:ilvl w:val="0"/>
          <w:numId w:val="1"/>
        </w:numPr>
        <w:tabs>
          <w:tab w:val="left" w:pos="819"/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отримання Заохочення може вплинути на умови отримання Переможцем державної та соціальної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матеріальної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допомоги,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житлових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 інших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субсидій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дотацій,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пільг, компенсацій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79FFD3B4" w14:textId="77777777" w:rsidR="00776868" w:rsidRPr="003A4ABB" w:rsidRDefault="00776868" w:rsidP="00465ECC">
      <w:pPr>
        <w:pStyle w:val="a3"/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Переможець самостійно вирішує, чи брати участь в Акції та отримувати Заохочення, а також йому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відомо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додаткового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блага (доходу),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як Заохочення.</w:t>
      </w:r>
    </w:p>
    <w:p w14:paraId="66698D1C" w14:textId="77777777" w:rsidR="00776868" w:rsidRPr="003A4ABB" w:rsidRDefault="00776868" w:rsidP="004D6289">
      <w:pPr>
        <w:pStyle w:val="a3"/>
        <w:ind w:left="0" w:right="-60" w:firstLine="0"/>
        <w:jc w:val="left"/>
        <w:rPr>
          <w:rFonts w:ascii="Gotham Pro" w:hAnsi="Gotham Pro"/>
        </w:rPr>
      </w:pPr>
    </w:p>
    <w:p w14:paraId="7A575A96" w14:textId="77777777" w:rsidR="00776868" w:rsidRPr="003A4ABB" w:rsidRDefault="00776868" w:rsidP="00465ECC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порядок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043B3085" w14:textId="410D7A2A" w:rsidR="00776868" w:rsidRPr="003A4ABB" w:rsidRDefault="00776868" w:rsidP="006751DA">
      <w:pPr>
        <w:pStyle w:val="a5"/>
        <w:numPr>
          <w:ilvl w:val="1"/>
          <w:numId w:val="2"/>
        </w:numPr>
        <w:tabs>
          <w:tab w:val="left" w:pos="993"/>
        </w:tabs>
        <w:spacing w:before="3" w:line="237" w:lineRule="auto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Переможці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-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Учасники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отримали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до</w:t>
      </w:r>
      <w:r w:rsidR="00B50241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351BCD77" w14:textId="170D56C9" w:rsidR="00776868" w:rsidRPr="003A4ABB" w:rsidRDefault="00776868" w:rsidP="006751DA">
      <w:pPr>
        <w:pStyle w:val="a5"/>
        <w:numPr>
          <w:ilvl w:val="1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не несе відповідальності за неможливість отримати Заохочення Переможцем 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якщо така неможливість виникла не з вини Організатора. Такий Переможець Акції не має права вимагати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жодних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пільг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компенсацій.</w:t>
      </w:r>
    </w:p>
    <w:p w14:paraId="06A61D22" w14:textId="77777777" w:rsidR="00776868" w:rsidRPr="003A4ABB" w:rsidRDefault="00776868" w:rsidP="006751DA">
      <w:pPr>
        <w:pStyle w:val="a5"/>
        <w:numPr>
          <w:ilvl w:val="1"/>
          <w:numId w:val="2"/>
        </w:numPr>
        <w:tabs>
          <w:tab w:val="left" w:pos="993"/>
          <w:tab w:val="left" w:pos="1109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 випадку подання Переможцем Акції (або іншою особою) заяви про повернення придбаної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Акційної продукції належної якості за фіскальним </w:t>
      </w:r>
      <w:proofErr w:type="spellStart"/>
      <w:r w:rsidRPr="003A4ABB">
        <w:rPr>
          <w:rFonts w:ascii="Gotham Pro" w:hAnsi="Gotham Pro"/>
        </w:rPr>
        <w:t>чеком</w:t>
      </w:r>
      <w:proofErr w:type="spellEnd"/>
      <w:r w:rsidRPr="003A4ABB">
        <w:rPr>
          <w:rFonts w:ascii="Gotham Pro" w:hAnsi="Gotham Pro"/>
        </w:rPr>
        <w:t>, який став підставою для визначення Переможця, 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строки, визначені законодавством та розірвання при цьому договору купівлі-продажу, Переможець втрачає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право на отримання Заохочення. Якщо Заохочення вже було передане Переможцю, то він зобов’язаний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повернути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одночасно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поверненням Акційної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DB85F18" w14:textId="77777777" w:rsidR="00776868" w:rsidRPr="003A4ABB" w:rsidRDefault="00776868" w:rsidP="004D6289">
      <w:pPr>
        <w:pStyle w:val="a3"/>
        <w:spacing w:before="11"/>
        <w:ind w:left="0" w:right="-60" w:firstLine="0"/>
        <w:jc w:val="left"/>
        <w:rPr>
          <w:rFonts w:ascii="Gotham Pro" w:hAnsi="Gotham Pro"/>
          <w:sz w:val="21"/>
        </w:rPr>
      </w:pPr>
    </w:p>
    <w:p w14:paraId="1524E8F9" w14:textId="77777777" w:rsidR="00776868" w:rsidRPr="003A4ABB" w:rsidRDefault="00776868" w:rsidP="00B50241">
      <w:pPr>
        <w:pStyle w:val="1"/>
        <w:numPr>
          <w:ilvl w:val="0"/>
          <w:numId w:val="2"/>
        </w:numPr>
        <w:tabs>
          <w:tab w:val="left" w:pos="993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440A5659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25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має право на обробку персональних даних Учасника Акції, та іншої інформації, якщо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 з метою пропонування нових послуг або сервісів. Учаснику гарантуються права передбачені Законом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персональних даних».</w:t>
      </w:r>
    </w:p>
    <w:p w14:paraId="5B9F6F85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063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в рамках реалізації прав та виконання зобов’язань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даними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можуть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обмінюватись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документами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даними,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містять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відомості,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належать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даних фізичних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осіб.</w:t>
      </w:r>
    </w:p>
    <w:p w14:paraId="0E861D55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04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Організатор може здійснювати фото та відео-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зйомку 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місцезнаходження Організатора, місцезнаходження офісу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Організатора, 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також під час здійснення вручення Заохочення Учаснику (Переможцю) Акції. Усі відео- та фотоматеріали,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належать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Організатору.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надає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дозвіл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фото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відео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зйомки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та на використання отриманих фото та відеоматеріалів (без виплати Учаснику винагороди) за власним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розсудом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доказів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спорах,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урахуванням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обмежень,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визначених чинним законодавством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A1FFB74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56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прийняттям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(акцептуванням)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здійснення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спрямованих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суб’єкт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добровільно надає свою згоду на обробку Організатором своїх персональних даних, тобто вчинення 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дій: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збір,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систематизація,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накопичення,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зберігання,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уточнення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(оновлення,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розповсюдження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передачу),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знеособлення,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межах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об’ємі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 даної Акції та дотримання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7FE661C" w14:textId="37F01715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35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розміщених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 від неправомірного або випадкового доступу до них, знищення, перекручення, 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копіювання, поширення персональних даних, а також інших неправомірних дій. Так само як Організатор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 будь-якої відповідальності за порушення прав третіх осі</w:t>
      </w:r>
      <w:r w:rsidR="00545CEA">
        <w:rPr>
          <w:rFonts w:ascii="Gotham Pro" w:hAnsi="Gotham Pro"/>
        </w:rPr>
        <w:t>б</w:t>
      </w:r>
      <w:r w:rsidRPr="003A4ABB">
        <w:rPr>
          <w:rFonts w:ascii="Gotham Pro" w:hAnsi="Gotham Pro"/>
        </w:rPr>
        <w:t xml:space="preserve"> в результаті дій Учасника з розміщення таких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даних.</w:t>
      </w:r>
    </w:p>
    <w:p w14:paraId="18D5ECE7" w14:textId="47176F83" w:rsidR="007A4CD2" w:rsidRDefault="00776868" w:rsidP="00B50241">
      <w:pPr>
        <w:pStyle w:val="a5"/>
        <w:numPr>
          <w:ilvl w:val="1"/>
          <w:numId w:val="2"/>
        </w:numPr>
        <w:tabs>
          <w:tab w:val="left" w:pos="993"/>
          <w:tab w:val="left" w:pos="1128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Учасник,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попередньо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  <w:spacing w:val="-1"/>
        </w:rPr>
        <w:t>Офіційними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правилами,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а</w:t>
      </w:r>
      <w:r w:rsidRPr="003A4ABB">
        <w:rPr>
          <w:rFonts w:ascii="Gotham Pro" w:hAnsi="Gotham Pro"/>
          <w:spacing w:val="-14"/>
        </w:rPr>
        <w:t xml:space="preserve"> </w:t>
      </w:r>
      <w:r w:rsidRPr="003A4ABB">
        <w:rPr>
          <w:rFonts w:ascii="Gotham Pro" w:hAnsi="Gotham Pro"/>
          <w:spacing w:val="-1"/>
        </w:rPr>
        <w:t>також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проінформований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суб’єкта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 визначених Законом України «Про захист персональних даних», ознайомлений з цілями обробки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 способом обробки, переліком персональних даних, на обробку яких дається згода, метою обробки 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йому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відомі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передаються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мета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даної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передачі.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lastRenderedPageBreak/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передбачена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8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обмежена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строком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 та/або Учасник Акції не потребують подальшого письмового інформування про вказані вище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71799A32" w14:textId="77777777" w:rsidR="00B50241" w:rsidRPr="003C4F4A" w:rsidRDefault="00B50241" w:rsidP="00B50241">
      <w:pPr>
        <w:pStyle w:val="a5"/>
        <w:tabs>
          <w:tab w:val="left" w:pos="993"/>
          <w:tab w:val="left" w:pos="1128"/>
        </w:tabs>
        <w:spacing w:before="1"/>
        <w:ind w:left="567" w:right="-60" w:firstLine="0"/>
        <w:rPr>
          <w:rFonts w:ascii="Gotham Pro" w:hAnsi="Gotham Pro"/>
        </w:rPr>
      </w:pPr>
    </w:p>
    <w:p w14:paraId="1C3A0D53" w14:textId="77777777" w:rsidR="00776868" w:rsidRPr="003A4ABB" w:rsidRDefault="00776868" w:rsidP="00B50241">
      <w:pPr>
        <w:pStyle w:val="1"/>
        <w:numPr>
          <w:ilvl w:val="0"/>
          <w:numId w:val="2"/>
        </w:numPr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умови</w:t>
      </w:r>
    </w:p>
    <w:p w14:paraId="6A185674" w14:textId="57640AE6" w:rsidR="00776868" w:rsidRPr="00B50241" w:rsidRDefault="00776868" w:rsidP="00B50241">
      <w:pPr>
        <w:pStyle w:val="a5"/>
        <w:numPr>
          <w:ilvl w:val="1"/>
          <w:numId w:val="2"/>
        </w:numPr>
        <w:tabs>
          <w:tab w:val="left" w:pos="1125"/>
        </w:tabs>
        <w:spacing w:before="28"/>
        <w:ind w:left="0" w:right="-60" w:firstLine="567"/>
        <w:rPr>
          <w:rFonts w:ascii="Gotham Pro" w:hAnsi="Gotham Pro"/>
        </w:rPr>
      </w:pPr>
      <w:r w:rsidRPr="00B50241">
        <w:rPr>
          <w:rFonts w:ascii="Gotham Pro" w:hAnsi="Gotham Pro"/>
        </w:rPr>
        <w:t>Організатор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не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несе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відповідальності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у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разі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настання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форс-мажорних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обставин,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в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розумінні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визначення,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що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містяться</w:t>
      </w:r>
      <w:r w:rsidRPr="00B50241">
        <w:rPr>
          <w:rFonts w:ascii="Gotham Pro" w:hAnsi="Gotham Pro"/>
          <w:spacing w:val="-5"/>
        </w:rPr>
        <w:t xml:space="preserve"> </w:t>
      </w:r>
      <w:r w:rsidRPr="00B50241">
        <w:rPr>
          <w:rFonts w:ascii="Gotham Pro" w:hAnsi="Gotham Pro"/>
        </w:rPr>
        <w:t>в Законі</w:t>
      </w:r>
      <w:r w:rsidRPr="00B50241">
        <w:rPr>
          <w:rFonts w:ascii="Gotham Pro" w:hAnsi="Gotham Pro"/>
          <w:spacing w:val="-5"/>
        </w:rPr>
        <w:t xml:space="preserve"> </w:t>
      </w:r>
      <w:r w:rsidRPr="00B50241">
        <w:rPr>
          <w:rFonts w:ascii="Gotham Pro" w:hAnsi="Gotham Pro"/>
        </w:rPr>
        <w:t>України</w:t>
      </w:r>
      <w:r w:rsidRPr="00B50241">
        <w:rPr>
          <w:rFonts w:ascii="Gotham Pro" w:hAnsi="Gotham Pro"/>
          <w:spacing w:val="-2"/>
        </w:rPr>
        <w:t xml:space="preserve"> </w:t>
      </w:r>
      <w:r w:rsidRPr="00B50241">
        <w:rPr>
          <w:rFonts w:ascii="Gotham Pro" w:hAnsi="Gotham Pro"/>
        </w:rPr>
        <w:t>«Про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торгово-промислові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палати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в</w:t>
      </w:r>
      <w:r w:rsidRPr="00B50241">
        <w:rPr>
          <w:rFonts w:ascii="Gotham Pro" w:hAnsi="Gotham Pro"/>
          <w:spacing w:val="-2"/>
        </w:rPr>
        <w:t xml:space="preserve"> </w:t>
      </w:r>
      <w:r w:rsidRPr="00B50241">
        <w:rPr>
          <w:rFonts w:ascii="Gotham Pro" w:hAnsi="Gotham Pro"/>
        </w:rPr>
        <w:t>Україні»,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в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тому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числі,</w:t>
      </w:r>
      <w:r w:rsidRPr="00B50241">
        <w:rPr>
          <w:rFonts w:ascii="Gotham Pro" w:hAnsi="Gotham Pro"/>
          <w:spacing w:val="-2"/>
        </w:rPr>
        <w:t xml:space="preserve"> </w:t>
      </w:r>
      <w:r w:rsidRPr="00B50241">
        <w:rPr>
          <w:rFonts w:ascii="Gotham Pro" w:hAnsi="Gotham Pro"/>
        </w:rPr>
        <w:t>таких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як</w:t>
      </w:r>
      <w:r w:rsidR="00B50241" w:rsidRPr="00B50241">
        <w:rPr>
          <w:rFonts w:ascii="Gotham Pro" w:hAnsi="Gotham Pro"/>
        </w:rPr>
        <w:t xml:space="preserve"> </w:t>
      </w:r>
      <w:r w:rsidRPr="00B50241">
        <w:rPr>
          <w:rFonts w:ascii="Gotham Pro" w:hAnsi="Gotham Pro"/>
        </w:rPr>
        <w:t>стихійні</w:t>
      </w:r>
      <w:r w:rsidRPr="00B50241">
        <w:rPr>
          <w:rFonts w:ascii="Gotham Pro" w:hAnsi="Gotham Pro"/>
          <w:spacing w:val="-2"/>
        </w:rPr>
        <w:t xml:space="preserve"> </w:t>
      </w:r>
      <w:r w:rsidRPr="00B50241">
        <w:rPr>
          <w:rFonts w:ascii="Gotham Pro" w:hAnsi="Gotham Pro"/>
        </w:rPr>
        <w:t>лиха,</w:t>
      </w:r>
      <w:r w:rsidRPr="00B50241">
        <w:rPr>
          <w:rFonts w:ascii="Gotham Pro" w:hAnsi="Gotham Pro"/>
          <w:spacing w:val="2"/>
        </w:rPr>
        <w:t xml:space="preserve"> </w:t>
      </w:r>
      <w:r w:rsidRPr="00B50241">
        <w:rPr>
          <w:rFonts w:ascii="Gotham Pro" w:hAnsi="Gotham Pro"/>
        </w:rPr>
        <w:t>пожежа,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повінь,</w:t>
      </w:r>
      <w:r w:rsidRPr="00B50241">
        <w:rPr>
          <w:rFonts w:ascii="Gotham Pro" w:hAnsi="Gotham Pro"/>
          <w:spacing w:val="2"/>
        </w:rPr>
        <w:t xml:space="preserve"> </w:t>
      </w:r>
      <w:r w:rsidRPr="00B50241">
        <w:rPr>
          <w:rFonts w:ascii="Gotham Pro" w:hAnsi="Gotham Pro"/>
        </w:rPr>
        <w:t>військові</w:t>
      </w:r>
      <w:r w:rsidRPr="00B50241">
        <w:rPr>
          <w:rFonts w:ascii="Gotham Pro" w:hAnsi="Gotham Pro"/>
          <w:spacing w:val="2"/>
        </w:rPr>
        <w:t xml:space="preserve"> </w:t>
      </w:r>
      <w:r w:rsidRPr="00B50241">
        <w:rPr>
          <w:rFonts w:ascii="Gotham Pro" w:hAnsi="Gotham Pro"/>
        </w:rPr>
        <w:t>дії</w:t>
      </w:r>
      <w:r w:rsidRPr="00B50241">
        <w:rPr>
          <w:rFonts w:ascii="Gotham Pro" w:hAnsi="Gotham Pro"/>
          <w:spacing w:val="3"/>
        </w:rPr>
        <w:t xml:space="preserve"> </w:t>
      </w:r>
      <w:r w:rsidRPr="00B50241">
        <w:rPr>
          <w:rFonts w:ascii="Gotham Pro" w:hAnsi="Gotham Pro"/>
        </w:rPr>
        <w:t>будь-якого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характеру,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блокади,</w:t>
      </w:r>
      <w:r w:rsidRPr="00B50241">
        <w:rPr>
          <w:rFonts w:ascii="Gotham Pro" w:hAnsi="Gotham Pro"/>
          <w:spacing w:val="2"/>
        </w:rPr>
        <w:t xml:space="preserve"> </w:t>
      </w:r>
      <w:r w:rsidRPr="00B50241">
        <w:rPr>
          <w:rFonts w:ascii="Gotham Pro" w:hAnsi="Gotham Pro"/>
        </w:rPr>
        <w:t>суттєві зміни</w:t>
      </w:r>
      <w:r w:rsidRPr="00B50241">
        <w:rPr>
          <w:rFonts w:ascii="Gotham Pro" w:hAnsi="Gotham Pro"/>
          <w:spacing w:val="3"/>
        </w:rPr>
        <w:t xml:space="preserve"> </w:t>
      </w:r>
      <w:r w:rsidRPr="00B50241">
        <w:rPr>
          <w:rFonts w:ascii="Gotham Pro" w:hAnsi="Gotham Pro"/>
        </w:rPr>
        <w:t>у</w:t>
      </w:r>
      <w:r w:rsidRPr="00B50241">
        <w:rPr>
          <w:rFonts w:ascii="Gotham Pro" w:hAnsi="Gotham Pro"/>
          <w:spacing w:val="4"/>
        </w:rPr>
        <w:t xml:space="preserve"> </w:t>
      </w:r>
      <w:r w:rsidRPr="00B50241">
        <w:rPr>
          <w:rFonts w:ascii="Gotham Pro" w:hAnsi="Gotham Pro"/>
        </w:rPr>
        <w:t>законодавстві,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що</w:t>
      </w:r>
      <w:r w:rsidRPr="00B50241">
        <w:rPr>
          <w:rFonts w:ascii="Gotham Pro" w:hAnsi="Gotham Pro"/>
          <w:spacing w:val="-47"/>
        </w:rPr>
        <w:t xml:space="preserve"> </w:t>
      </w:r>
      <w:r w:rsidRPr="00B50241">
        <w:rPr>
          <w:rFonts w:ascii="Gotham Pro" w:hAnsi="Gotham Pro"/>
        </w:rPr>
        <w:t>діють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на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території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проведення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Акції,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інші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непідвладні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контролю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з</w:t>
      </w:r>
      <w:r w:rsidRPr="00B50241">
        <w:rPr>
          <w:rFonts w:ascii="Gotham Pro" w:hAnsi="Gotham Pro"/>
          <w:spacing w:val="-1"/>
        </w:rPr>
        <w:t xml:space="preserve"> </w:t>
      </w:r>
      <w:r w:rsidRPr="00B50241">
        <w:rPr>
          <w:rFonts w:ascii="Gotham Pro" w:hAnsi="Gotham Pro"/>
        </w:rPr>
        <w:t>боку</w:t>
      </w:r>
      <w:r w:rsidRPr="00B50241">
        <w:rPr>
          <w:rFonts w:ascii="Gotham Pro" w:hAnsi="Gotham Pro"/>
          <w:spacing w:val="-2"/>
        </w:rPr>
        <w:t xml:space="preserve"> </w:t>
      </w:r>
      <w:r w:rsidRPr="00B50241">
        <w:rPr>
          <w:rFonts w:ascii="Gotham Pro" w:hAnsi="Gotham Pro"/>
        </w:rPr>
        <w:t>Організатора</w:t>
      </w:r>
      <w:r w:rsidRPr="00B50241">
        <w:rPr>
          <w:rFonts w:ascii="Gotham Pro" w:hAnsi="Gotham Pro"/>
          <w:spacing w:val="-3"/>
        </w:rPr>
        <w:t xml:space="preserve"> </w:t>
      </w:r>
      <w:r w:rsidRPr="00B50241">
        <w:rPr>
          <w:rFonts w:ascii="Gotham Pro" w:hAnsi="Gotham Pro"/>
        </w:rPr>
        <w:t>обставини.</w:t>
      </w:r>
    </w:p>
    <w:p w14:paraId="42B9A0CB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1065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сплату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особистих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податків,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пов’язаних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несуть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Учасники Акції.</w:t>
      </w:r>
    </w:p>
    <w:p w14:paraId="665A60DD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1063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нездатність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скористатись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вини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Організатора.</w:t>
      </w:r>
    </w:p>
    <w:p w14:paraId="0563FE8A" w14:textId="4D28681A" w:rsidR="00776868" w:rsidRPr="00B50241" w:rsidRDefault="00776868" w:rsidP="00B50241">
      <w:pPr>
        <w:pStyle w:val="a5"/>
        <w:numPr>
          <w:ilvl w:val="1"/>
          <w:numId w:val="2"/>
        </w:numPr>
        <w:tabs>
          <w:tab w:val="left" w:pos="1079"/>
        </w:tabs>
        <w:spacing w:before="1" w:line="267" w:lineRule="exact"/>
        <w:ind w:left="0" w:right="-60" w:firstLine="567"/>
        <w:rPr>
          <w:rFonts w:ascii="Gotham Pro" w:hAnsi="Gotham Pro"/>
        </w:rPr>
      </w:pPr>
      <w:r w:rsidRPr="00B50241">
        <w:rPr>
          <w:rFonts w:ascii="Gotham Pro" w:hAnsi="Gotham Pro"/>
        </w:rPr>
        <w:t>Організатор</w:t>
      </w:r>
      <w:r w:rsidRPr="00B50241">
        <w:rPr>
          <w:rFonts w:ascii="Gotham Pro" w:hAnsi="Gotham Pro"/>
          <w:spacing w:val="9"/>
        </w:rPr>
        <w:t xml:space="preserve"> </w:t>
      </w:r>
      <w:r w:rsidRPr="00B50241">
        <w:rPr>
          <w:rFonts w:ascii="Gotham Pro" w:hAnsi="Gotham Pro"/>
        </w:rPr>
        <w:t>залишає</w:t>
      </w:r>
      <w:r w:rsidRPr="00B50241">
        <w:rPr>
          <w:rFonts w:ascii="Gotham Pro" w:hAnsi="Gotham Pro"/>
          <w:spacing w:val="11"/>
        </w:rPr>
        <w:t xml:space="preserve"> </w:t>
      </w:r>
      <w:r w:rsidRPr="00B50241">
        <w:rPr>
          <w:rFonts w:ascii="Gotham Pro" w:hAnsi="Gotham Pro"/>
        </w:rPr>
        <w:t>за</w:t>
      </w:r>
      <w:r w:rsidRPr="00B50241">
        <w:rPr>
          <w:rFonts w:ascii="Gotham Pro" w:hAnsi="Gotham Pro"/>
          <w:spacing w:val="14"/>
        </w:rPr>
        <w:t xml:space="preserve"> </w:t>
      </w:r>
      <w:r w:rsidRPr="00B50241">
        <w:rPr>
          <w:rFonts w:ascii="Gotham Pro" w:hAnsi="Gotham Pro"/>
        </w:rPr>
        <w:t>собою</w:t>
      </w:r>
      <w:r w:rsidRPr="00B50241">
        <w:rPr>
          <w:rFonts w:ascii="Gotham Pro" w:hAnsi="Gotham Pro"/>
          <w:spacing w:val="9"/>
        </w:rPr>
        <w:t xml:space="preserve"> </w:t>
      </w:r>
      <w:r w:rsidRPr="00B50241">
        <w:rPr>
          <w:rFonts w:ascii="Gotham Pro" w:hAnsi="Gotham Pro"/>
        </w:rPr>
        <w:t>право</w:t>
      </w:r>
      <w:r w:rsidRPr="00B50241">
        <w:rPr>
          <w:rFonts w:ascii="Gotham Pro" w:hAnsi="Gotham Pro"/>
          <w:spacing w:val="14"/>
        </w:rPr>
        <w:t xml:space="preserve"> </w:t>
      </w:r>
      <w:r w:rsidRPr="00B50241">
        <w:rPr>
          <w:rFonts w:ascii="Gotham Pro" w:hAnsi="Gotham Pro"/>
        </w:rPr>
        <w:t>не</w:t>
      </w:r>
      <w:r w:rsidRPr="00B50241">
        <w:rPr>
          <w:rFonts w:ascii="Gotham Pro" w:hAnsi="Gotham Pro"/>
          <w:spacing w:val="11"/>
        </w:rPr>
        <w:t xml:space="preserve"> </w:t>
      </w:r>
      <w:r w:rsidRPr="00B50241">
        <w:rPr>
          <w:rFonts w:ascii="Gotham Pro" w:hAnsi="Gotham Pro"/>
        </w:rPr>
        <w:t>вступати</w:t>
      </w:r>
      <w:r w:rsidRPr="00B50241">
        <w:rPr>
          <w:rFonts w:ascii="Gotham Pro" w:hAnsi="Gotham Pro"/>
          <w:spacing w:val="12"/>
        </w:rPr>
        <w:t xml:space="preserve"> </w:t>
      </w:r>
      <w:r w:rsidRPr="00B50241">
        <w:rPr>
          <w:rFonts w:ascii="Gotham Pro" w:hAnsi="Gotham Pro"/>
        </w:rPr>
        <w:t>та</w:t>
      </w:r>
      <w:r w:rsidRPr="00B50241">
        <w:rPr>
          <w:rFonts w:ascii="Gotham Pro" w:hAnsi="Gotham Pro"/>
          <w:spacing w:val="12"/>
        </w:rPr>
        <w:t xml:space="preserve"> </w:t>
      </w:r>
      <w:r w:rsidRPr="00B50241">
        <w:rPr>
          <w:rFonts w:ascii="Gotham Pro" w:hAnsi="Gotham Pro"/>
        </w:rPr>
        <w:t>не</w:t>
      </w:r>
      <w:r w:rsidRPr="00B50241">
        <w:rPr>
          <w:rFonts w:ascii="Gotham Pro" w:hAnsi="Gotham Pro"/>
          <w:spacing w:val="14"/>
        </w:rPr>
        <w:t xml:space="preserve"> </w:t>
      </w:r>
      <w:r w:rsidRPr="00B50241">
        <w:rPr>
          <w:rFonts w:ascii="Gotham Pro" w:hAnsi="Gotham Pro"/>
        </w:rPr>
        <w:t>вести</w:t>
      </w:r>
      <w:r w:rsidRPr="00B50241">
        <w:rPr>
          <w:rFonts w:ascii="Gotham Pro" w:hAnsi="Gotham Pro"/>
          <w:spacing w:val="14"/>
        </w:rPr>
        <w:t xml:space="preserve"> </w:t>
      </w:r>
      <w:r w:rsidRPr="00B50241">
        <w:rPr>
          <w:rFonts w:ascii="Gotham Pro" w:hAnsi="Gotham Pro"/>
        </w:rPr>
        <w:t>письмові</w:t>
      </w:r>
      <w:r w:rsidRPr="00B50241">
        <w:rPr>
          <w:rFonts w:ascii="Gotham Pro" w:hAnsi="Gotham Pro"/>
          <w:spacing w:val="12"/>
        </w:rPr>
        <w:t xml:space="preserve"> </w:t>
      </w:r>
      <w:r w:rsidRPr="00B50241">
        <w:rPr>
          <w:rFonts w:ascii="Gotham Pro" w:hAnsi="Gotham Pro"/>
        </w:rPr>
        <w:t>переговори</w:t>
      </w:r>
      <w:r w:rsidRPr="00B50241">
        <w:rPr>
          <w:rFonts w:ascii="Gotham Pro" w:hAnsi="Gotham Pro"/>
          <w:spacing w:val="14"/>
        </w:rPr>
        <w:t xml:space="preserve"> </w:t>
      </w:r>
      <w:r w:rsidRPr="00B50241">
        <w:rPr>
          <w:rFonts w:ascii="Gotham Pro" w:hAnsi="Gotham Pro"/>
        </w:rPr>
        <w:t>з</w:t>
      </w:r>
      <w:r w:rsidRPr="00B50241">
        <w:rPr>
          <w:rFonts w:ascii="Gotham Pro" w:hAnsi="Gotham Pro"/>
          <w:spacing w:val="11"/>
        </w:rPr>
        <w:t xml:space="preserve"> </w:t>
      </w:r>
      <w:r w:rsidRPr="00B50241">
        <w:rPr>
          <w:rFonts w:ascii="Gotham Pro" w:hAnsi="Gotham Pro"/>
        </w:rPr>
        <w:t>Учасниками</w:t>
      </w:r>
      <w:r w:rsidR="00B50241">
        <w:rPr>
          <w:rFonts w:ascii="Gotham Pro" w:hAnsi="Gotham Pro"/>
        </w:rPr>
        <w:t xml:space="preserve"> </w:t>
      </w:r>
      <w:r w:rsidRPr="00B50241">
        <w:rPr>
          <w:rFonts w:ascii="Gotham Pro" w:hAnsi="Gotham Pro"/>
        </w:rPr>
        <w:t>Акції.</w:t>
      </w:r>
    </w:p>
    <w:p w14:paraId="7B2B97E9" w14:textId="397472E9" w:rsidR="00776868" w:rsidRPr="00B50241" w:rsidRDefault="00776868" w:rsidP="00B50241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0" w:right="-60" w:firstLine="567"/>
        <w:rPr>
          <w:rFonts w:ascii="Gotham Pro" w:hAnsi="Gotham Pro"/>
        </w:rPr>
      </w:pPr>
      <w:r w:rsidRPr="00B50241">
        <w:rPr>
          <w:rFonts w:ascii="Gotham Pro" w:hAnsi="Gotham Pro"/>
        </w:rPr>
        <w:t>Усі</w:t>
      </w:r>
      <w:r w:rsidRPr="00B50241">
        <w:rPr>
          <w:rFonts w:ascii="Gotham Pro" w:hAnsi="Gotham Pro"/>
          <w:spacing w:val="3"/>
        </w:rPr>
        <w:t xml:space="preserve"> </w:t>
      </w:r>
      <w:r w:rsidRPr="00B50241">
        <w:rPr>
          <w:rFonts w:ascii="Gotham Pro" w:hAnsi="Gotham Pro"/>
        </w:rPr>
        <w:t>результати</w:t>
      </w:r>
      <w:r w:rsidRPr="00B50241">
        <w:rPr>
          <w:rFonts w:ascii="Gotham Pro" w:hAnsi="Gotham Pro"/>
          <w:spacing w:val="7"/>
        </w:rPr>
        <w:t xml:space="preserve"> </w:t>
      </w:r>
      <w:r w:rsidRPr="00B50241">
        <w:rPr>
          <w:rFonts w:ascii="Gotham Pro" w:hAnsi="Gotham Pro"/>
        </w:rPr>
        <w:t>Акції</w:t>
      </w:r>
      <w:r w:rsidRPr="00B50241">
        <w:rPr>
          <w:rFonts w:ascii="Gotham Pro" w:hAnsi="Gotham Pro"/>
          <w:spacing w:val="3"/>
        </w:rPr>
        <w:t xml:space="preserve"> </w:t>
      </w:r>
      <w:r w:rsidRPr="00B50241">
        <w:rPr>
          <w:rFonts w:ascii="Gotham Pro" w:hAnsi="Gotham Pro"/>
        </w:rPr>
        <w:t>та</w:t>
      </w:r>
      <w:r w:rsidRPr="00B50241">
        <w:rPr>
          <w:rFonts w:ascii="Gotham Pro" w:hAnsi="Gotham Pro"/>
          <w:spacing w:val="6"/>
        </w:rPr>
        <w:t xml:space="preserve"> </w:t>
      </w:r>
      <w:r w:rsidRPr="00B50241">
        <w:rPr>
          <w:rFonts w:ascii="Gotham Pro" w:hAnsi="Gotham Pro"/>
        </w:rPr>
        <w:t>відповідні</w:t>
      </w:r>
      <w:r w:rsidRPr="00B50241">
        <w:rPr>
          <w:rFonts w:ascii="Gotham Pro" w:hAnsi="Gotham Pro"/>
          <w:spacing w:val="5"/>
        </w:rPr>
        <w:t xml:space="preserve"> </w:t>
      </w:r>
      <w:r w:rsidRPr="00B50241">
        <w:rPr>
          <w:rFonts w:ascii="Gotham Pro" w:hAnsi="Gotham Pro"/>
        </w:rPr>
        <w:t>рішення</w:t>
      </w:r>
      <w:r w:rsidRPr="00B50241">
        <w:rPr>
          <w:rFonts w:ascii="Gotham Pro" w:hAnsi="Gotham Pro"/>
          <w:spacing w:val="4"/>
        </w:rPr>
        <w:t xml:space="preserve"> </w:t>
      </w:r>
      <w:r w:rsidRPr="00B50241">
        <w:rPr>
          <w:rFonts w:ascii="Gotham Pro" w:hAnsi="Gotham Pro"/>
        </w:rPr>
        <w:t>Організатора</w:t>
      </w:r>
      <w:r w:rsidRPr="00B50241">
        <w:rPr>
          <w:rFonts w:ascii="Gotham Pro" w:hAnsi="Gotham Pro"/>
          <w:spacing w:val="4"/>
        </w:rPr>
        <w:t xml:space="preserve"> </w:t>
      </w:r>
      <w:r w:rsidRPr="00B50241">
        <w:rPr>
          <w:rFonts w:ascii="Gotham Pro" w:hAnsi="Gotham Pro"/>
        </w:rPr>
        <w:t>є</w:t>
      </w:r>
      <w:r w:rsidRPr="00B50241">
        <w:rPr>
          <w:rFonts w:ascii="Gotham Pro" w:hAnsi="Gotham Pro"/>
          <w:spacing w:val="2"/>
        </w:rPr>
        <w:t xml:space="preserve"> </w:t>
      </w:r>
      <w:r w:rsidRPr="00B50241">
        <w:rPr>
          <w:rFonts w:ascii="Gotham Pro" w:hAnsi="Gotham Pro"/>
        </w:rPr>
        <w:t>остаточними</w:t>
      </w:r>
      <w:r w:rsidRPr="00B50241">
        <w:rPr>
          <w:rFonts w:ascii="Gotham Pro" w:hAnsi="Gotham Pro"/>
          <w:spacing w:val="6"/>
        </w:rPr>
        <w:t xml:space="preserve"> </w:t>
      </w:r>
      <w:r w:rsidRPr="00B50241">
        <w:rPr>
          <w:rFonts w:ascii="Gotham Pro" w:hAnsi="Gotham Pro"/>
        </w:rPr>
        <w:t>і</w:t>
      </w:r>
      <w:r w:rsidRPr="00B50241">
        <w:rPr>
          <w:rFonts w:ascii="Gotham Pro" w:hAnsi="Gotham Pro"/>
          <w:spacing w:val="1"/>
        </w:rPr>
        <w:t xml:space="preserve"> </w:t>
      </w:r>
      <w:r w:rsidRPr="00B50241">
        <w:rPr>
          <w:rFonts w:ascii="Gotham Pro" w:hAnsi="Gotham Pro"/>
        </w:rPr>
        <w:t>такими,</w:t>
      </w:r>
      <w:r w:rsidRPr="00B50241">
        <w:rPr>
          <w:rFonts w:ascii="Gotham Pro" w:hAnsi="Gotham Pro"/>
          <w:spacing w:val="4"/>
        </w:rPr>
        <w:t xml:space="preserve"> </w:t>
      </w:r>
      <w:r w:rsidRPr="00B50241">
        <w:rPr>
          <w:rFonts w:ascii="Gotham Pro" w:hAnsi="Gotham Pro"/>
        </w:rPr>
        <w:t>що</w:t>
      </w:r>
      <w:r w:rsidRPr="00B50241">
        <w:rPr>
          <w:rFonts w:ascii="Gotham Pro" w:hAnsi="Gotham Pro"/>
          <w:spacing w:val="5"/>
        </w:rPr>
        <w:t xml:space="preserve"> </w:t>
      </w:r>
      <w:r w:rsidRPr="00B50241">
        <w:rPr>
          <w:rFonts w:ascii="Gotham Pro" w:hAnsi="Gotham Pro"/>
        </w:rPr>
        <w:t>не</w:t>
      </w:r>
      <w:r w:rsidRPr="00B50241">
        <w:rPr>
          <w:rFonts w:ascii="Gotham Pro" w:hAnsi="Gotham Pro"/>
          <w:spacing w:val="4"/>
        </w:rPr>
        <w:t xml:space="preserve"> </w:t>
      </w:r>
      <w:r w:rsidRPr="00B50241">
        <w:rPr>
          <w:rFonts w:ascii="Gotham Pro" w:hAnsi="Gotham Pro"/>
        </w:rPr>
        <w:t>підлягають</w:t>
      </w:r>
      <w:r w:rsidR="00B50241" w:rsidRPr="00B50241">
        <w:rPr>
          <w:rFonts w:ascii="Gotham Pro" w:hAnsi="Gotham Pro"/>
        </w:rPr>
        <w:t xml:space="preserve"> </w:t>
      </w:r>
      <w:r w:rsidRPr="00B50241">
        <w:rPr>
          <w:rFonts w:ascii="Gotham Pro" w:hAnsi="Gotham Pro"/>
        </w:rPr>
        <w:t>оскарженню.</w:t>
      </w:r>
    </w:p>
    <w:p w14:paraId="526FB1C4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1137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Порушення,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неналежне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позбавляє його права на отримання Заохочення. При цьому такий Учасник не має права на одержання від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 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22038A3E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1118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обов’язку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відшкодування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витрат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транспортних, телефонних, які понесені Учасником під час участі в Акції. Всі Учасники Акції самостійно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оплачують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всі витрати,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понесені ними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 зв’язку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 їх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7CDB1E6C" w14:textId="77777777" w:rsidR="00776868" w:rsidRPr="003A4ABB" w:rsidRDefault="00776868" w:rsidP="00B50241">
      <w:pPr>
        <w:pStyle w:val="a5"/>
        <w:numPr>
          <w:ilvl w:val="1"/>
          <w:numId w:val="2"/>
        </w:numPr>
        <w:tabs>
          <w:tab w:val="left" w:pos="1068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У випадку виникнення ситуації, що припускає неоднозначне тлумачення даних Офіційних правил,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будь-яких спірних питань або питань, не врегульованих даними Офіційними правилами, право вирішення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 питань Організатор залишає за собою. Учасник або особа, що має на меті взяти участь в Акції, 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звернутися до Організатора з метою тлумачення або досягнення однакового розуміння даних 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рішення 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остаточним 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оскарженню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підлягає.</w:t>
      </w:r>
    </w:p>
    <w:p w14:paraId="2F4D5122" w14:textId="77777777" w:rsidR="003A4ABB" w:rsidRDefault="00776868" w:rsidP="00B50241">
      <w:pPr>
        <w:pStyle w:val="a5"/>
        <w:numPr>
          <w:ilvl w:val="1"/>
          <w:numId w:val="2"/>
        </w:numPr>
        <w:tabs>
          <w:tab w:val="left" w:pos="1082"/>
        </w:tabs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вступає в будь-які суперечки стосовно визнання будь-яких осіб Учасниками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Заохочення.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бере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себе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сторін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 будь-яких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суперечках.</w:t>
      </w:r>
      <w:r w:rsidR="00055215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Ці Офіційні правила можуть бути змінені/доповнені Організатором протягом всього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 Акції, при цьому інформування відносно змін і доповнень буде здійснено шляхом розміщення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color w:val="0462C1"/>
        </w:rPr>
        <w:t>.</w:t>
      </w:r>
      <w:r w:rsidRPr="003A4ABB">
        <w:rPr>
          <w:rFonts w:ascii="Gotham Pro" w:hAnsi="Gotham Pro"/>
          <w:color w:val="0462C1"/>
          <w:spacing w:val="-10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зміни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доповнення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вступають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силу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моменту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опублікування,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інше 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передбачено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змінами/доповненнями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діючих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6E6391D3" w14:textId="77777777" w:rsidR="007605F6" w:rsidRPr="003C4F4A" w:rsidRDefault="007605F6" w:rsidP="004D6289">
      <w:pPr>
        <w:tabs>
          <w:tab w:val="left" w:pos="1082"/>
        </w:tabs>
        <w:ind w:right="-60"/>
        <w:rPr>
          <w:rFonts w:ascii="Gotham Pro" w:hAnsi="Gotham Pro"/>
        </w:rPr>
      </w:pPr>
    </w:p>
    <w:p w14:paraId="52876F55" w14:textId="77777777" w:rsidR="00776868" w:rsidRPr="003A4ABB" w:rsidRDefault="00776868" w:rsidP="004D6289">
      <w:pPr>
        <w:spacing w:line="251" w:lineRule="exact"/>
        <w:ind w:right="-60"/>
        <w:rPr>
          <w:rFonts w:ascii="Gotham Pro" w:hAnsi="Gotham Pro"/>
        </w:rPr>
      </w:pPr>
    </w:p>
    <w:sectPr w:rsidR="00776868" w:rsidRPr="003A4ABB" w:rsidSect="00B50241">
      <w:pgSz w:w="11910" w:h="16840"/>
      <w:pgMar w:top="800" w:right="995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3D96" w14:textId="77777777" w:rsidR="00713F24" w:rsidRDefault="00713F24" w:rsidP="00776868">
      <w:r>
        <w:separator/>
      </w:r>
    </w:p>
  </w:endnote>
  <w:endnote w:type="continuationSeparator" w:id="0">
    <w:p w14:paraId="4E8C9F7F" w14:textId="77777777" w:rsidR="00713F24" w:rsidRDefault="00713F24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E652" w14:textId="77777777" w:rsidR="00713F24" w:rsidRDefault="00713F24" w:rsidP="00776868">
      <w:r>
        <w:separator/>
      </w:r>
    </w:p>
  </w:footnote>
  <w:footnote w:type="continuationSeparator" w:id="0">
    <w:p w14:paraId="039BBC85" w14:textId="77777777" w:rsidR="00713F24" w:rsidRDefault="00713F24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6F"/>
    <w:rsid w:val="0003172D"/>
    <w:rsid w:val="000355B7"/>
    <w:rsid w:val="000406BC"/>
    <w:rsid w:val="00055215"/>
    <w:rsid w:val="000E1D75"/>
    <w:rsid w:val="000F0AFA"/>
    <w:rsid w:val="00161FB6"/>
    <w:rsid w:val="001B4FEF"/>
    <w:rsid w:val="001C2D42"/>
    <w:rsid w:val="001D783C"/>
    <w:rsid w:val="00211B65"/>
    <w:rsid w:val="00296630"/>
    <w:rsid w:val="00303D34"/>
    <w:rsid w:val="00311AF6"/>
    <w:rsid w:val="00322969"/>
    <w:rsid w:val="003957F4"/>
    <w:rsid w:val="003A4ABB"/>
    <w:rsid w:val="003C4F4A"/>
    <w:rsid w:val="003C5F6C"/>
    <w:rsid w:val="00426E8D"/>
    <w:rsid w:val="004303B1"/>
    <w:rsid w:val="00430CB8"/>
    <w:rsid w:val="00437D03"/>
    <w:rsid w:val="0044115D"/>
    <w:rsid w:val="00465C1F"/>
    <w:rsid w:val="00465ECC"/>
    <w:rsid w:val="00481FBB"/>
    <w:rsid w:val="00490B81"/>
    <w:rsid w:val="0049747F"/>
    <w:rsid w:val="004B11F3"/>
    <w:rsid w:val="004B73E5"/>
    <w:rsid w:val="004D6289"/>
    <w:rsid w:val="004F6A98"/>
    <w:rsid w:val="005303BD"/>
    <w:rsid w:val="00545CEA"/>
    <w:rsid w:val="0059311F"/>
    <w:rsid w:val="00595E8B"/>
    <w:rsid w:val="0059771D"/>
    <w:rsid w:val="00636157"/>
    <w:rsid w:val="00650D98"/>
    <w:rsid w:val="0066061B"/>
    <w:rsid w:val="00664818"/>
    <w:rsid w:val="006751DA"/>
    <w:rsid w:val="00695C24"/>
    <w:rsid w:val="006B2E94"/>
    <w:rsid w:val="006D266F"/>
    <w:rsid w:val="00704277"/>
    <w:rsid w:val="00713F24"/>
    <w:rsid w:val="0071738B"/>
    <w:rsid w:val="00725C68"/>
    <w:rsid w:val="007605F6"/>
    <w:rsid w:val="007737A3"/>
    <w:rsid w:val="00776868"/>
    <w:rsid w:val="007A4CD2"/>
    <w:rsid w:val="007B03A0"/>
    <w:rsid w:val="007C716F"/>
    <w:rsid w:val="007D0361"/>
    <w:rsid w:val="0085511E"/>
    <w:rsid w:val="0086125B"/>
    <w:rsid w:val="00883B93"/>
    <w:rsid w:val="008A4243"/>
    <w:rsid w:val="008D7031"/>
    <w:rsid w:val="0090244D"/>
    <w:rsid w:val="00903289"/>
    <w:rsid w:val="00995D2C"/>
    <w:rsid w:val="00A270F1"/>
    <w:rsid w:val="00A5373B"/>
    <w:rsid w:val="00A951D2"/>
    <w:rsid w:val="00AB3B8D"/>
    <w:rsid w:val="00AB4D0B"/>
    <w:rsid w:val="00AD17A2"/>
    <w:rsid w:val="00AE032F"/>
    <w:rsid w:val="00AE5B31"/>
    <w:rsid w:val="00B236FA"/>
    <w:rsid w:val="00B40514"/>
    <w:rsid w:val="00B50241"/>
    <w:rsid w:val="00BB43A1"/>
    <w:rsid w:val="00BC0D30"/>
    <w:rsid w:val="00BD432B"/>
    <w:rsid w:val="00C70983"/>
    <w:rsid w:val="00CC503A"/>
    <w:rsid w:val="00CC525F"/>
    <w:rsid w:val="00D039F3"/>
    <w:rsid w:val="00D754EF"/>
    <w:rsid w:val="00DF088F"/>
    <w:rsid w:val="00E07A28"/>
    <w:rsid w:val="00E13956"/>
    <w:rsid w:val="00F14545"/>
    <w:rsid w:val="00F20271"/>
    <w:rsid w:val="00F4143F"/>
    <w:rsid w:val="00F7022B"/>
    <w:rsid w:val="00F74158"/>
    <w:rsid w:val="00F913FB"/>
    <w:rsid w:val="00FD464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C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ystenko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ystenko.ua/contact-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hyste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ystenko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5B9E-06FF-41A5-834C-4FD4608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9559</Words>
  <Characters>5449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11</cp:revision>
  <dcterms:created xsi:type="dcterms:W3CDTF">2026-03-19T10:03:00Z</dcterms:created>
  <dcterms:modified xsi:type="dcterms:W3CDTF">2026-03-26T10:22:00Z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